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Title"/>
        <w:spacing w:line="204" w:lineRule="auto"/>
      </w:pPr>
      <w:r>
        <w:rPr>
          <w:color w:val="221815"/>
          <w:spacing w:val="-6"/>
        </w:rPr>
        <w:t>ALT-IPE460 </w:t>
      </w:r>
      <w:r>
        <w:rPr>
          <w:color w:val="221815"/>
          <w:spacing w:val="-8"/>
        </w:rPr>
        <w:t>ALT-</w:t>
      </w:r>
      <w:r>
        <w:rPr>
          <w:color w:val="221815"/>
          <w:spacing w:val="-5"/>
        </w:rPr>
        <w:t>IPD460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353011</wp:posOffset>
            </wp:positionH>
            <wp:positionV relativeFrom="paragraph">
              <wp:posOffset>201837</wp:posOffset>
            </wp:positionV>
            <wp:extent cx="3128410" cy="136264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410" cy="136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13"/>
        </w:rPr>
      </w:pPr>
      <w:r>
        <w:rPr/>
        <w:pict>
          <v:group style="position:absolute;margin-left:50.980003pt;margin-top:8.863954pt;width:197.2pt;height:24.4pt;mso-position-horizontal-relative:page;mso-position-vertical-relative:paragraph;z-index:-15728128;mso-wrap-distance-left:0;mso-wrap-distance-right:0" id="docshapegroup1" coordorigin="1020,177" coordsize="3944,488">
            <v:shape style="position:absolute;left:1019;top:177;width:3944;height:488" type="#_x0000_t75" id="docshape2" stroked="false">
              <v:imagedata r:id="rId6" o:title=""/>
            </v:shape>
            <v:shape style="position:absolute;left:2165;top:306;width:1652;height:255" type="#_x0000_t75" id="docshape3" stroked="false">
              <v:imagedata r:id="rId7" o:title=""/>
            </v:shape>
            <w10:wrap type="topAndBottom"/>
          </v:group>
        </w:pict>
      </w:r>
    </w:p>
    <w:p>
      <w:pPr>
        <w:spacing w:before="67"/>
        <w:ind w:left="2430" w:right="2562" w:firstLine="0"/>
        <w:jc w:val="center"/>
        <w:rPr>
          <w:b/>
          <w:sz w:val="18"/>
        </w:rPr>
      </w:pPr>
      <w:r>
        <w:rPr>
          <w:b/>
          <w:color w:val="221815"/>
          <w:spacing w:val="-2"/>
          <w:w w:val="90"/>
          <w:sz w:val="18"/>
        </w:rPr>
        <w:t>VER</w:t>
      </w:r>
      <w:r>
        <w:rPr>
          <w:b/>
          <w:color w:val="221815"/>
          <w:spacing w:val="-3"/>
          <w:w w:val="90"/>
          <w:sz w:val="18"/>
        </w:rPr>
        <w:t> </w:t>
      </w:r>
      <w:r>
        <w:rPr>
          <w:b/>
          <w:color w:val="221815"/>
          <w:spacing w:val="-5"/>
          <w:sz w:val="18"/>
        </w:rPr>
        <w:t>1.1</w:t>
      </w:r>
    </w:p>
    <w:p>
      <w:pPr>
        <w:spacing w:after="0"/>
        <w:jc w:val="center"/>
        <w:rPr>
          <w:sz w:val="18"/>
        </w:rPr>
        <w:sectPr>
          <w:type w:val="continuous"/>
          <w:pgSz w:w="5960" w:h="7940"/>
          <w:pgMar w:top="860" w:bottom="280" w:left="120" w:right="0"/>
        </w:sectPr>
      </w:pPr>
    </w:p>
    <w:p>
      <w:pPr>
        <w:spacing w:before="101"/>
        <w:ind w:left="163" w:right="0" w:firstLine="0"/>
        <w:jc w:val="left"/>
        <w:rPr>
          <w:b/>
          <w:sz w:val="22"/>
        </w:rPr>
      </w:pPr>
      <w:r>
        <w:rPr>
          <w:b/>
          <w:color w:val="036EB8"/>
          <w:spacing w:val="-2"/>
          <w:sz w:val="22"/>
        </w:rPr>
        <w:t>Thank</w:t>
      </w:r>
      <w:r>
        <w:rPr>
          <w:b/>
          <w:color w:val="036EB8"/>
          <w:spacing w:val="-9"/>
          <w:sz w:val="22"/>
        </w:rPr>
        <w:t> </w:t>
      </w:r>
      <w:r>
        <w:rPr>
          <w:b/>
          <w:color w:val="036EB8"/>
          <w:spacing w:val="-2"/>
          <w:sz w:val="22"/>
        </w:rPr>
        <w:t>you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for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purchasing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this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product</w:t>
      </w:r>
    </w:p>
    <w:p>
      <w:pPr>
        <w:pStyle w:val="Heading3"/>
        <w:spacing w:line="249" w:lineRule="auto" w:before="78"/>
        <w:ind w:left="163" w:right="297"/>
        <w:jc w:val="both"/>
      </w:pPr>
      <w:r>
        <w:rPr>
          <w:color w:val="221815"/>
          <w:spacing w:val="-2"/>
        </w:rPr>
        <w:t>For optimum performance and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safety,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please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read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these instructions carefully </w:t>
      </w:r>
      <w:r>
        <w:rPr>
          <w:color w:val="221815"/>
          <w:spacing w:val="-4"/>
        </w:rPr>
        <w:t>before connecting, operating or adjusting this product. Please keep this manual </w:t>
      </w:r>
      <w:r>
        <w:rPr>
          <w:color w:val="221815"/>
        </w:rPr>
        <w:t>for future reference.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63" w:right="0" w:firstLine="0"/>
        <w:jc w:val="left"/>
        <w:rPr>
          <w:b/>
          <w:sz w:val="22"/>
        </w:rPr>
      </w:pPr>
      <w:r>
        <w:rPr>
          <w:b/>
          <w:color w:val="036EB8"/>
          <w:sz w:val="22"/>
        </w:rPr>
        <w:t>Surge</w:t>
      </w:r>
      <w:r>
        <w:rPr>
          <w:b/>
          <w:color w:val="036EB8"/>
          <w:spacing w:val="8"/>
          <w:sz w:val="22"/>
        </w:rPr>
        <w:t> </w:t>
      </w:r>
      <w:r>
        <w:rPr>
          <w:b/>
          <w:color w:val="036EB8"/>
          <w:sz w:val="22"/>
        </w:rPr>
        <w:t>protection</w:t>
      </w:r>
      <w:r>
        <w:rPr>
          <w:b/>
          <w:color w:val="036EB8"/>
          <w:spacing w:val="9"/>
          <w:sz w:val="22"/>
        </w:rPr>
        <w:t> </w:t>
      </w:r>
      <w:r>
        <w:rPr>
          <w:b/>
          <w:color w:val="036EB8"/>
          <w:sz w:val="22"/>
        </w:rPr>
        <w:t>device</w:t>
      </w:r>
      <w:r>
        <w:rPr>
          <w:b/>
          <w:color w:val="036EB8"/>
          <w:spacing w:val="9"/>
          <w:sz w:val="22"/>
        </w:rPr>
        <w:t> </w:t>
      </w:r>
      <w:r>
        <w:rPr>
          <w:b/>
          <w:color w:val="036EB8"/>
          <w:spacing w:val="-2"/>
          <w:sz w:val="22"/>
        </w:rPr>
        <w:t>recommended</w:t>
      </w:r>
    </w:p>
    <w:p>
      <w:pPr>
        <w:pStyle w:val="Heading3"/>
        <w:spacing w:line="249" w:lineRule="auto" w:before="84"/>
        <w:ind w:left="163" w:right="290"/>
        <w:jc w:val="both"/>
      </w:pP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product</w:t>
      </w:r>
      <w:r>
        <w:rPr>
          <w:color w:val="221815"/>
          <w:spacing w:val="-4"/>
        </w:rPr>
        <w:t> </w:t>
      </w:r>
      <w:r>
        <w:rPr>
          <w:color w:val="221815"/>
        </w:rPr>
        <w:t>contains</w:t>
      </w:r>
      <w:r>
        <w:rPr>
          <w:color w:val="221815"/>
          <w:spacing w:val="-3"/>
        </w:rPr>
        <w:t> </w:t>
      </w:r>
      <w:r>
        <w:rPr>
          <w:color w:val="221815"/>
        </w:rPr>
        <w:t>sensitive</w:t>
      </w:r>
      <w:r>
        <w:rPr>
          <w:color w:val="221815"/>
          <w:spacing w:val="-3"/>
        </w:rPr>
        <w:t> </w:t>
      </w:r>
      <w:r>
        <w:rPr>
          <w:color w:val="221815"/>
        </w:rPr>
        <w:t>electrical</w:t>
      </w:r>
      <w:r>
        <w:rPr>
          <w:color w:val="221815"/>
          <w:spacing w:val="-3"/>
        </w:rPr>
        <w:t> </w:t>
      </w:r>
      <w:r>
        <w:rPr>
          <w:color w:val="221815"/>
        </w:rPr>
        <w:t>components</w:t>
      </w:r>
      <w:r>
        <w:rPr>
          <w:color w:val="221815"/>
          <w:spacing w:val="-3"/>
        </w:rPr>
        <w:t> </w:t>
      </w:r>
      <w:r>
        <w:rPr>
          <w:color w:val="221815"/>
        </w:rPr>
        <w:t>that</w:t>
      </w:r>
      <w:r>
        <w:rPr>
          <w:color w:val="221815"/>
          <w:spacing w:val="-3"/>
        </w:rPr>
        <w:t> </w:t>
      </w:r>
      <w:r>
        <w:rPr>
          <w:color w:val="221815"/>
        </w:rPr>
        <w:t>may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damaged by</w:t>
      </w:r>
      <w:r>
        <w:rPr>
          <w:color w:val="221815"/>
          <w:spacing w:val="-3"/>
        </w:rPr>
        <w:t> </w:t>
      </w:r>
      <w:r>
        <w:rPr>
          <w:color w:val="221815"/>
        </w:rPr>
        <w:t>electrical</w:t>
      </w:r>
      <w:r>
        <w:rPr>
          <w:color w:val="221815"/>
          <w:spacing w:val="-3"/>
        </w:rPr>
        <w:t> </w:t>
      </w:r>
      <w:r>
        <w:rPr>
          <w:color w:val="221815"/>
        </w:rPr>
        <w:t>spikes,</w:t>
      </w:r>
      <w:r>
        <w:rPr>
          <w:color w:val="221815"/>
          <w:spacing w:val="-2"/>
        </w:rPr>
        <w:t> </w:t>
      </w:r>
      <w:r>
        <w:rPr>
          <w:color w:val="221815"/>
        </w:rPr>
        <w:t>surges,</w:t>
      </w:r>
      <w:r>
        <w:rPr>
          <w:color w:val="221815"/>
          <w:spacing w:val="-2"/>
        </w:rPr>
        <w:t> </w:t>
      </w:r>
      <w:r>
        <w:rPr>
          <w:color w:val="221815"/>
        </w:rPr>
        <w:t>electric</w:t>
      </w:r>
      <w:r>
        <w:rPr>
          <w:color w:val="221815"/>
          <w:spacing w:val="-3"/>
        </w:rPr>
        <w:t> </w:t>
      </w:r>
      <w:r>
        <w:rPr>
          <w:color w:val="221815"/>
        </w:rPr>
        <w:t>shock,</w:t>
      </w:r>
      <w:r>
        <w:rPr>
          <w:color w:val="221815"/>
          <w:spacing w:val="-3"/>
        </w:rPr>
        <w:t> </w:t>
      </w:r>
      <w:r>
        <w:rPr>
          <w:color w:val="221815"/>
        </w:rPr>
        <w:t>lighting</w:t>
      </w:r>
      <w:r>
        <w:rPr>
          <w:color w:val="221815"/>
          <w:spacing w:val="-3"/>
        </w:rPr>
        <w:t> </w:t>
      </w:r>
      <w:r>
        <w:rPr>
          <w:color w:val="221815"/>
        </w:rPr>
        <w:t>strikes,</w:t>
      </w:r>
      <w:r>
        <w:rPr>
          <w:color w:val="221815"/>
          <w:spacing w:val="-2"/>
        </w:rPr>
        <w:t> </w:t>
      </w:r>
      <w:r>
        <w:rPr>
          <w:color w:val="221815"/>
        </w:rPr>
        <w:t>etc.</w:t>
      </w:r>
      <w:r>
        <w:rPr>
          <w:color w:val="221815"/>
          <w:spacing w:val="-3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surge protection</w:t>
      </w:r>
      <w:r>
        <w:rPr>
          <w:color w:val="221815"/>
          <w:spacing w:val="-7"/>
        </w:rPr>
        <w:t> </w:t>
      </w:r>
      <w:r>
        <w:rPr>
          <w:color w:val="221815"/>
        </w:rPr>
        <w:t>systems</w:t>
      </w:r>
      <w:r>
        <w:rPr>
          <w:color w:val="221815"/>
          <w:spacing w:val="-6"/>
        </w:rPr>
        <w:t> </w:t>
      </w:r>
      <w:r>
        <w:rPr>
          <w:color w:val="221815"/>
        </w:rPr>
        <w:t>is</w:t>
      </w:r>
      <w:r>
        <w:rPr>
          <w:color w:val="221815"/>
          <w:spacing w:val="-7"/>
        </w:rPr>
        <w:t> </w:t>
      </w:r>
      <w:r>
        <w:rPr>
          <w:color w:val="221815"/>
        </w:rPr>
        <w:t>highly</w:t>
      </w:r>
      <w:r>
        <w:rPr>
          <w:color w:val="221815"/>
          <w:spacing w:val="-7"/>
        </w:rPr>
        <w:t> </w:t>
      </w:r>
      <w:r>
        <w:rPr>
          <w:color w:val="221815"/>
        </w:rPr>
        <w:t>recommended</w:t>
      </w:r>
      <w:r>
        <w:rPr>
          <w:color w:val="221815"/>
          <w:spacing w:val="-7"/>
        </w:rPr>
        <w:t> </w:t>
      </w:r>
      <w:r>
        <w:rPr>
          <w:color w:val="221815"/>
        </w:rPr>
        <w:t>in</w:t>
      </w:r>
      <w:r>
        <w:rPr>
          <w:color w:val="221815"/>
          <w:spacing w:val="-7"/>
        </w:rPr>
        <w:t> </w:t>
      </w:r>
      <w:r>
        <w:rPr>
          <w:color w:val="221815"/>
        </w:rPr>
        <w:t>order</w:t>
      </w:r>
      <w:r>
        <w:rPr>
          <w:color w:val="221815"/>
          <w:spacing w:val="-7"/>
        </w:rPr>
        <w:t> </w:t>
      </w:r>
      <w:r>
        <w:rPr>
          <w:color w:val="221815"/>
        </w:rPr>
        <w:t>to</w:t>
      </w:r>
      <w:r>
        <w:rPr>
          <w:color w:val="221815"/>
          <w:spacing w:val="-6"/>
        </w:rPr>
        <w:t> </w:t>
      </w:r>
      <w:r>
        <w:rPr>
          <w:color w:val="221815"/>
        </w:rPr>
        <w:t>protect</w:t>
      </w:r>
      <w:r>
        <w:rPr>
          <w:color w:val="221815"/>
          <w:spacing w:val="-8"/>
        </w:rPr>
        <w:t> </w:t>
      </w:r>
      <w:r>
        <w:rPr>
          <w:color w:val="221815"/>
        </w:rPr>
        <w:t>and</w:t>
      </w:r>
      <w:r>
        <w:rPr>
          <w:color w:val="221815"/>
          <w:spacing w:val="-12"/>
        </w:rPr>
        <w:t> </w:t>
      </w:r>
      <w:r>
        <w:rPr>
          <w:color w:val="221815"/>
        </w:rPr>
        <w:t>extend</w:t>
      </w:r>
      <w:r>
        <w:rPr>
          <w:color w:val="221815"/>
          <w:spacing w:val="-11"/>
        </w:rPr>
        <w:t> </w:t>
      </w:r>
      <w:r>
        <w:rPr>
          <w:color w:val="221815"/>
        </w:rPr>
        <w:t>the life of your equipment.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163" w:right="0" w:firstLine="0"/>
        <w:jc w:val="left"/>
        <w:rPr>
          <w:b/>
          <w:sz w:val="22"/>
        </w:rPr>
      </w:pPr>
      <w:r>
        <w:rPr>
          <w:b/>
          <w:color w:val="036EB8"/>
          <w:sz w:val="22"/>
        </w:rPr>
        <w:t>Table</w:t>
      </w:r>
      <w:r>
        <w:rPr>
          <w:b/>
          <w:color w:val="036EB8"/>
          <w:spacing w:val="-4"/>
          <w:sz w:val="22"/>
        </w:rPr>
        <w:t> </w:t>
      </w:r>
      <w:r>
        <w:rPr>
          <w:b/>
          <w:color w:val="036EB8"/>
          <w:sz w:val="22"/>
        </w:rPr>
        <w:t>of</w:t>
      </w:r>
      <w:r>
        <w:rPr>
          <w:b/>
          <w:color w:val="036EB8"/>
          <w:spacing w:val="-4"/>
          <w:sz w:val="22"/>
        </w:rPr>
        <w:t> </w:t>
      </w:r>
      <w:r>
        <w:rPr>
          <w:b/>
          <w:color w:val="036EB8"/>
          <w:spacing w:val="-2"/>
          <w:sz w:val="22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46" w:val="left" w:leader="none"/>
              <w:tab w:pos="5462" w:val="right" w:leader="dot"/>
            </w:tabs>
            <w:spacing w:line="211" w:lineRule="exact" w:before="95" w:after="0"/>
            <w:ind w:left="345" w:right="0" w:hanging="180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16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6" w:val="left" w:leader="none"/>
              <w:tab w:pos="5462" w:val="right" w:leader="dot"/>
            </w:tabs>
            <w:spacing w:line="208" w:lineRule="exact" w:before="0" w:after="0"/>
            <w:ind w:left="345" w:right="0" w:hanging="180"/>
            <w:jc w:val="left"/>
          </w:pPr>
          <w:hyperlink w:history="true" w:anchor="_TOC_250015">
            <w:r>
              <w:rPr>
                <w:color w:val="221815"/>
                <w:spacing w:val="-2"/>
              </w:rPr>
              <w:t>Features.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6" w:val="left" w:leader="none"/>
              <w:tab w:pos="5462" w:val="right" w:leader="dot"/>
            </w:tabs>
            <w:spacing w:line="208" w:lineRule="exact" w:before="0" w:after="0"/>
            <w:ind w:left="345" w:right="0" w:hanging="180"/>
            <w:jc w:val="left"/>
          </w:pPr>
          <w:hyperlink w:history="true" w:anchor="_TOC_250014">
            <w:r>
              <w:rPr>
                <w:color w:val="221815"/>
              </w:rPr>
              <w:t>Package</w:t>
            </w:r>
            <w:r>
              <w:rPr>
                <w:color w:val="221815"/>
                <w:spacing w:val="45"/>
              </w:rPr>
              <w:t> </w:t>
            </w:r>
            <w:r>
              <w:rPr>
                <w:color w:val="221815"/>
                <w:spacing w:val="-2"/>
              </w:rPr>
              <w:t>Contents.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6" w:val="left" w:leader="none"/>
              <w:tab w:pos="5462" w:val="right" w:leader="dot"/>
            </w:tabs>
            <w:spacing w:line="208" w:lineRule="exact" w:before="0" w:after="0"/>
            <w:ind w:left="345" w:right="0" w:hanging="180"/>
            <w:jc w:val="left"/>
          </w:pPr>
          <w:hyperlink w:history="true" w:anchor="_TOC_250013">
            <w:r>
              <w:rPr>
                <w:color w:val="221815"/>
                <w:spacing w:val="-2"/>
              </w:rPr>
              <w:t>Specifications.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6" w:val="left" w:leader="none"/>
              <w:tab w:pos="5462" w:val="right" w:leader="dot"/>
            </w:tabs>
            <w:spacing w:line="208" w:lineRule="exact" w:before="0" w:after="0"/>
            <w:ind w:left="345" w:right="0" w:hanging="180"/>
            <w:jc w:val="left"/>
          </w:pPr>
          <w:hyperlink w:history="true" w:anchor="_TOC_250012">
            <w:r>
              <w:rPr>
                <w:color w:val="221815"/>
              </w:rPr>
              <w:t>Operation</w:t>
            </w:r>
            <w:r>
              <w:rPr>
                <w:color w:val="221815"/>
                <w:spacing w:val="5"/>
              </w:rPr>
              <w:t> </w:t>
            </w:r>
            <w:r>
              <w:rPr>
                <w:color w:val="221815"/>
              </w:rPr>
              <w:t>Controls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</w:rPr>
              <w:t>and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  <w:spacing w:val="-2"/>
              </w:rPr>
              <w:t>Functions.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5462" w:val="right" w:leader="dot"/>
            </w:tabs>
            <w:spacing w:line="208" w:lineRule="exact" w:before="0" w:after="0"/>
            <w:ind w:left="614" w:right="0" w:hanging="270"/>
            <w:jc w:val="left"/>
          </w:pPr>
          <w:hyperlink w:history="true" w:anchor="_TOC_250011">
            <w:r>
              <w:rPr>
                <w:color w:val="221815"/>
              </w:rPr>
              <w:t>Encoder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5462" w:val="right" w:leader="dot"/>
            </w:tabs>
            <w:spacing w:line="208" w:lineRule="exact" w:before="0" w:after="0"/>
            <w:ind w:left="614" w:right="0" w:hanging="270"/>
            <w:jc w:val="left"/>
          </w:pPr>
          <w:hyperlink w:history="true" w:anchor="_TOC_250010">
            <w:r>
              <w:rPr>
                <w:color w:val="221815"/>
              </w:rPr>
              <w:t>Decoder</w:t>
            </w:r>
            <w:r>
              <w:rPr>
                <w:color w:val="221815"/>
                <w:spacing w:val="26"/>
              </w:rPr>
              <w:t>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5552" w:val="right" w:leader="dot"/>
            </w:tabs>
            <w:spacing w:line="208" w:lineRule="exact" w:before="0" w:after="0"/>
            <w:ind w:left="614" w:right="0" w:hanging="270"/>
            <w:jc w:val="left"/>
          </w:pPr>
          <w:hyperlink w:history="true" w:anchor="_TOC_250009">
            <w:r>
              <w:rPr>
                <w:color w:val="221815"/>
                <w:w w:val="90"/>
              </w:rPr>
              <w:t>IR</w:t>
            </w:r>
            <w:r>
              <w:rPr>
                <w:color w:val="221815"/>
                <w:spacing w:val="-2"/>
                <w:w w:val="90"/>
              </w:rPr>
              <w:t> </w:t>
            </w:r>
            <w:r>
              <w:rPr>
                <w:color w:val="221815"/>
                <w:w w:val="90"/>
              </w:rPr>
              <w:t>Pin</w:t>
            </w:r>
            <w:r>
              <w:rPr>
                <w:color w:val="221815"/>
                <w:spacing w:val="-2"/>
                <w:w w:val="90"/>
              </w:rPr>
              <w:t> Definition.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6" w:val="left" w:leader="none"/>
              <w:tab w:pos="5552" w:val="right" w:leader="dot"/>
            </w:tabs>
            <w:spacing w:line="208" w:lineRule="exact" w:before="0" w:after="0"/>
            <w:ind w:left="345" w:right="0" w:hanging="180"/>
            <w:jc w:val="left"/>
          </w:pPr>
          <w:hyperlink w:history="true" w:anchor="_TOC_250008">
            <w:r>
              <w:rPr>
                <w:color w:val="221815"/>
              </w:rPr>
              <w:t>Rack</w:t>
            </w:r>
            <w:r>
              <w:rPr>
                <w:color w:val="221815"/>
                <w:spacing w:val="2"/>
              </w:rPr>
              <w:t> </w:t>
            </w:r>
            <w:r>
              <w:rPr>
                <w:color w:val="221815"/>
              </w:rPr>
              <w:t>Mounting</w:t>
            </w:r>
            <w:r>
              <w:rPr>
                <w:color w:val="221815"/>
                <w:spacing w:val="2"/>
              </w:rPr>
              <w:t> </w:t>
            </w:r>
            <w:r>
              <w:rPr>
                <w:color w:val="221815"/>
                <w:spacing w:val="-2"/>
              </w:rPr>
              <w:t>Instruction.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5552" w:val="right" w:leader="dot"/>
            </w:tabs>
            <w:spacing w:line="208" w:lineRule="exact" w:before="0" w:after="0"/>
            <w:ind w:left="614" w:right="0" w:hanging="270"/>
            <w:jc w:val="left"/>
          </w:pPr>
          <w:hyperlink w:history="true" w:anchor="_TOC_250007">
            <w:r>
              <w:rPr>
                <w:color w:val="221815"/>
              </w:rPr>
              <w:t>6U</w:t>
            </w:r>
            <w:r>
              <w:rPr>
                <w:color w:val="221815"/>
                <w:spacing w:val="-2"/>
              </w:rPr>
              <w:t> </w:t>
            </w:r>
            <w:r>
              <w:rPr>
                <w:color w:val="221815"/>
              </w:rPr>
              <w:t>V2</w:t>
            </w:r>
            <w:r>
              <w:rPr>
                <w:color w:val="221815"/>
                <w:spacing w:val="-2"/>
              </w:rPr>
              <w:t> </w:t>
            </w:r>
            <w:r>
              <w:rPr>
                <w:color w:val="221815"/>
              </w:rPr>
              <w:t>Rack</w:t>
            </w:r>
            <w:r>
              <w:rPr>
                <w:color w:val="221815"/>
                <w:spacing w:val="-2"/>
              </w:rPr>
              <w:t> Mounting.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5552" w:val="right" w:leader="dot"/>
            </w:tabs>
            <w:spacing w:line="208" w:lineRule="exact" w:before="0" w:after="0"/>
            <w:ind w:left="614" w:right="0" w:hanging="270"/>
            <w:jc w:val="left"/>
          </w:pPr>
          <w:hyperlink w:history="true" w:anchor="_TOC_250006">
            <w:r>
              <w:rPr>
                <w:color w:val="221815"/>
              </w:rPr>
              <w:t>1U</w:t>
            </w:r>
            <w:r>
              <w:rPr>
                <w:color w:val="221815"/>
                <w:spacing w:val="-2"/>
              </w:rPr>
              <w:t> </w:t>
            </w:r>
            <w:r>
              <w:rPr>
                <w:color w:val="221815"/>
              </w:rPr>
              <w:t>V2</w:t>
            </w:r>
            <w:r>
              <w:rPr>
                <w:color w:val="221815"/>
                <w:spacing w:val="-2"/>
              </w:rPr>
              <w:t> </w:t>
            </w:r>
            <w:r>
              <w:rPr>
                <w:color w:val="221815"/>
              </w:rPr>
              <w:t>Rack</w:t>
            </w:r>
            <w:r>
              <w:rPr>
                <w:color w:val="221815"/>
                <w:spacing w:val="-2"/>
              </w:rPr>
              <w:t> Mounting.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6" w:val="left" w:leader="none"/>
              <w:tab w:pos="5552" w:val="right" w:leader="dot"/>
            </w:tabs>
            <w:spacing w:line="208" w:lineRule="exact" w:before="0" w:after="0"/>
            <w:ind w:left="345" w:right="0" w:hanging="180"/>
            <w:jc w:val="left"/>
          </w:pPr>
          <w:hyperlink w:history="true" w:anchor="_TOC_250005">
            <w:r>
              <w:rPr>
                <w:color w:val="221815"/>
              </w:rPr>
              <w:t>MJPEG</w:t>
            </w:r>
            <w:r>
              <w:rPr>
                <w:color w:val="221815"/>
                <w:spacing w:val="-10"/>
              </w:rPr>
              <w:t> </w:t>
            </w:r>
            <w:r>
              <w:rPr>
                <w:color w:val="221815"/>
              </w:rPr>
              <w:t>Substream</w:t>
            </w:r>
            <w:r>
              <w:rPr>
                <w:color w:val="221815"/>
                <w:spacing w:val="-9"/>
              </w:rPr>
              <w:t> </w:t>
            </w:r>
            <w:r>
              <w:rPr>
                <w:color w:val="221815"/>
              </w:rPr>
              <w:t>Operation</w:t>
            </w:r>
            <w:r>
              <w:rPr>
                <w:color w:val="221815"/>
                <w:spacing w:val="-9"/>
              </w:rPr>
              <w:t> </w:t>
            </w:r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5552" w:val="right" w:leader="dot"/>
            </w:tabs>
            <w:spacing w:line="208" w:lineRule="exact" w:before="0" w:after="0"/>
            <w:ind w:left="614" w:right="0" w:hanging="270"/>
            <w:jc w:val="left"/>
          </w:pPr>
          <w:hyperlink w:history="true" w:anchor="_TOC_250004">
            <w:r>
              <w:rPr>
                <w:color w:val="221815"/>
              </w:rPr>
              <w:t>MJPEG</w:t>
            </w:r>
            <w:r>
              <w:rPr>
                <w:color w:val="221815"/>
                <w:spacing w:val="-4"/>
              </w:rPr>
              <w:t> </w:t>
            </w:r>
            <w:r>
              <w:rPr>
                <w:color w:val="221815"/>
              </w:rPr>
              <w:t>Substream</w:t>
            </w:r>
            <w:r>
              <w:rPr>
                <w:color w:val="221815"/>
                <w:spacing w:val="-4"/>
              </w:rPr>
              <w:t> </w:t>
            </w:r>
            <w:r>
              <w:rPr>
                <w:color w:val="221815"/>
              </w:rPr>
              <w:t>Preview/Configuration</w:t>
            </w:r>
            <w:r>
              <w:rPr>
                <w:color w:val="221815"/>
                <w:spacing w:val="-3"/>
              </w:rPr>
              <w:t> </w:t>
            </w:r>
            <w:r>
              <w:rPr>
                <w:color w:val="221815"/>
              </w:rPr>
              <w:t>via</w:t>
            </w:r>
            <w:r>
              <w:rPr>
                <w:color w:val="221815"/>
                <w:spacing w:val="-4"/>
              </w:rPr>
              <w:t> </w:t>
            </w:r>
            <w:r>
              <w:rPr>
                <w:color w:val="221815"/>
              </w:rPr>
              <w:t>Web</w:t>
            </w:r>
            <w:r>
              <w:rPr>
                <w:color w:val="221815"/>
                <w:spacing w:val="-4"/>
              </w:rPr>
              <w:t> </w:t>
            </w:r>
            <w:r>
              <w:rPr>
                <w:color w:val="221815"/>
                <w:spacing w:val="-2"/>
              </w:rPr>
              <w:t>Page.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5552" w:val="right" w:leader="dot"/>
            </w:tabs>
            <w:spacing w:line="208" w:lineRule="exact" w:before="0" w:after="0"/>
            <w:ind w:left="614" w:right="0" w:hanging="270"/>
            <w:jc w:val="left"/>
          </w:pPr>
          <w:hyperlink w:history="true" w:anchor="_TOC_250003">
            <w:r>
              <w:rPr>
                <w:color w:val="221815"/>
              </w:rPr>
              <w:t>VLC</w:t>
            </w:r>
            <w:r>
              <w:rPr>
                <w:color w:val="221815"/>
                <w:spacing w:val="4"/>
              </w:rPr>
              <w:t> </w:t>
            </w:r>
            <w:r>
              <w:rPr>
                <w:color w:val="221815"/>
              </w:rPr>
              <w:t>Media</w:t>
            </w:r>
            <w:r>
              <w:rPr>
                <w:color w:val="221815"/>
                <w:spacing w:val="4"/>
              </w:rPr>
              <w:t> </w:t>
            </w:r>
            <w:r>
              <w:rPr>
                <w:color w:val="221815"/>
              </w:rPr>
              <w:t>Player</w:t>
            </w:r>
            <w:r>
              <w:rPr>
                <w:color w:val="221815"/>
                <w:spacing w:val="5"/>
              </w:rPr>
              <w:t> </w:t>
            </w:r>
            <w:r>
              <w:rPr>
                <w:color w:val="221815"/>
                <w:spacing w:val="-2"/>
              </w:rPr>
              <w:t>Instruction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20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6" w:val="left" w:leader="none"/>
              <w:tab w:pos="5552" w:val="right" w:leader="dot"/>
            </w:tabs>
            <w:spacing w:line="208" w:lineRule="exact" w:before="0" w:after="0"/>
            <w:ind w:left="345" w:right="0" w:hanging="180"/>
            <w:jc w:val="left"/>
          </w:pPr>
          <w:hyperlink w:history="true" w:anchor="_TOC_250002">
            <w:r>
              <w:rPr>
                <w:color w:val="221815"/>
                <w:spacing w:val="-2"/>
              </w:rPr>
              <w:t>Switch</w:t>
            </w:r>
            <w:r>
              <w:rPr>
                <w:color w:val="221815"/>
                <w:spacing w:val="-9"/>
              </w:rPr>
              <w:t> </w:t>
            </w:r>
            <w:r>
              <w:rPr>
                <w:color w:val="221815"/>
                <w:spacing w:val="-2"/>
              </w:rPr>
              <w:t>Model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6" w:val="left" w:leader="none"/>
              <w:tab w:pos="5552" w:val="right" w:leader="dot"/>
            </w:tabs>
            <w:spacing w:line="208" w:lineRule="exact" w:before="0" w:after="0"/>
            <w:ind w:left="345" w:right="0" w:hanging="180"/>
            <w:jc w:val="left"/>
          </w:pPr>
          <w:hyperlink w:history="true" w:anchor="_TOC_250001">
            <w:r>
              <w:rPr>
                <w:color w:val="221815"/>
                <w:spacing w:val="-2"/>
              </w:rPr>
              <w:t>4K</w:t>
            </w:r>
            <w:r>
              <w:rPr>
                <w:color w:val="221815"/>
                <w:spacing w:val="-7"/>
              </w:rPr>
              <w:t> </w:t>
            </w:r>
            <w:r>
              <w:rPr>
                <w:color w:val="221815"/>
                <w:spacing w:val="-2"/>
              </w:rPr>
              <w:t>over</w:t>
            </w:r>
            <w:r>
              <w:rPr>
                <w:color w:val="221815"/>
                <w:spacing w:val="-7"/>
              </w:rPr>
              <w:t> </w:t>
            </w:r>
            <w:r>
              <w:rPr>
                <w:color w:val="221815"/>
                <w:spacing w:val="-2"/>
              </w:rPr>
              <w:t>IP</w:t>
            </w:r>
            <w:r>
              <w:rPr>
                <w:color w:val="221815"/>
                <w:spacing w:val="-6"/>
              </w:rPr>
              <w:t> </w:t>
            </w:r>
            <w:r>
              <w:rPr>
                <w:color w:val="221815"/>
                <w:spacing w:val="-2"/>
              </w:rPr>
              <w:t>System</w:t>
            </w:r>
            <w:r>
              <w:rPr>
                <w:color w:val="221815"/>
                <w:spacing w:val="-7"/>
              </w:rPr>
              <w:t> </w:t>
            </w:r>
            <w:r>
              <w:rPr>
                <w:color w:val="221815"/>
                <w:spacing w:val="-2"/>
              </w:rPr>
              <w:t>Control.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36" w:val="left" w:leader="none"/>
              <w:tab w:pos="5552" w:val="right" w:leader="dot"/>
            </w:tabs>
            <w:spacing w:line="211" w:lineRule="exact" w:before="0" w:after="0"/>
            <w:ind w:left="435" w:right="0" w:hanging="270"/>
            <w:jc w:val="left"/>
          </w:pPr>
          <w:hyperlink w:history="true" w:anchor="_TOC_250000">
            <w:r>
              <w:rPr>
                <w:color w:val="221815"/>
              </w:rPr>
              <w:t>Application</w:t>
            </w:r>
            <w:r>
              <w:rPr>
                <w:color w:val="221815"/>
                <w:spacing w:val="26"/>
              </w:rPr>
              <w:t> </w:t>
            </w:r>
            <w:r>
              <w:rPr>
                <w:color w:val="221815"/>
                <w:spacing w:val="-2"/>
              </w:rPr>
              <w:t>Example.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24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5960" w:h="7940"/>
          <w:pgMar w:top="260" w:bottom="280" w:left="120" w:right="0"/>
        </w:sectPr>
      </w:pPr>
    </w:p>
    <w:p>
      <w:pPr>
        <w:pStyle w:val="Heading1"/>
        <w:numPr>
          <w:ilvl w:val="0"/>
          <w:numId w:val="2"/>
        </w:numPr>
        <w:tabs>
          <w:tab w:pos="404" w:val="left" w:leader="none"/>
        </w:tabs>
        <w:spacing w:line="240" w:lineRule="auto" w:before="104" w:after="0"/>
        <w:ind w:left="403" w:right="0" w:hanging="247"/>
        <w:jc w:val="left"/>
      </w:pPr>
      <w:bookmarkStart w:name="_TOC_250016" w:id="1"/>
      <w:bookmarkEnd w:id="1"/>
      <w:r>
        <w:rPr>
          <w:color w:val="036EB8"/>
          <w:spacing w:val="-2"/>
        </w:rPr>
        <w:t>Introduction</w:t>
      </w:r>
    </w:p>
    <w:p>
      <w:pPr>
        <w:pStyle w:val="Heading3"/>
        <w:spacing w:line="261" w:lineRule="auto" w:before="66"/>
        <w:ind w:left="159" w:right="280"/>
      </w:pPr>
      <w:r>
        <w:rPr>
          <w:color w:val="221815"/>
        </w:rPr>
        <w:t>This product is based on JPEG2000 technology. It integrates Copper port and</w:t>
      </w:r>
      <w:r>
        <w:rPr>
          <w:color w:val="221815"/>
          <w:spacing w:val="-3"/>
        </w:rPr>
        <w:t> </w:t>
      </w:r>
      <w:r>
        <w:rPr>
          <w:color w:val="221815"/>
        </w:rPr>
        <w:t>Fiber</w:t>
      </w:r>
      <w:r>
        <w:rPr>
          <w:color w:val="221815"/>
          <w:spacing w:val="-2"/>
        </w:rPr>
        <w:t> </w:t>
      </w:r>
      <w:r>
        <w:rPr>
          <w:color w:val="221815"/>
        </w:rPr>
        <w:t>port</w:t>
      </w:r>
      <w:r>
        <w:rPr>
          <w:color w:val="221815"/>
          <w:spacing w:val="-3"/>
        </w:rPr>
        <w:t> </w:t>
      </w:r>
      <w:r>
        <w:rPr>
          <w:color w:val="221815"/>
        </w:rPr>
        <w:t>within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single</w:t>
      </w:r>
      <w:r>
        <w:rPr>
          <w:color w:val="221815"/>
          <w:spacing w:val="-2"/>
        </w:rPr>
        <w:t> </w:t>
      </w:r>
      <w:r>
        <w:rPr>
          <w:color w:val="221815"/>
        </w:rPr>
        <w:t>box.</w:t>
      </w:r>
      <w:r>
        <w:rPr>
          <w:color w:val="221815"/>
          <w:spacing w:val="-2"/>
        </w:rPr>
        <w:t> </w:t>
      </w:r>
      <w:r>
        <w:rPr>
          <w:color w:val="221815"/>
        </w:rPr>
        <w:t>Encoder</w:t>
      </w:r>
      <w:r>
        <w:rPr>
          <w:color w:val="221815"/>
          <w:spacing w:val="-2"/>
        </w:rPr>
        <w:t> </w:t>
      </w:r>
      <w:r>
        <w:rPr>
          <w:color w:val="221815"/>
        </w:rPr>
        <w:t>input</w:t>
      </w:r>
      <w:r>
        <w:rPr>
          <w:color w:val="221815"/>
          <w:spacing w:val="-3"/>
        </w:rPr>
        <w:t> </w:t>
      </w:r>
      <w:r>
        <w:rPr>
          <w:color w:val="221815"/>
        </w:rPr>
        <w:t>supports</w:t>
      </w:r>
      <w:r>
        <w:rPr>
          <w:color w:val="221815"/>
          <w:spacing w:val="-2"/>
        </w:rPr>
        <w:t> </w:t>
      </w:r>
      <w:r>
        <w:rPr>
          <w:color w:val="221815"/>
        </w:rPr>
        <w:t>up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4K60</w:t>
      </w:r>
      <w:r>
        <w:rPr>
          <w:color w:val="221815"/>
          <w:spacing w:val="-3"/>
        </w:rPr>
        <w:t> </w:t>
      </w:r>
      <w:r>
        <w:rPr>
          <w:color w:val="221815"/>
        </w:rPr>
        <w:t>4:4:4, audio embedding or extracting. Decoder output supports up to 4K60 4:4:4,</w:t>
      </w:r>
    </w:p>
    <w:p>
      <w:pPr>
        <w:pStyle w:val="Heading3"/>
        <w:spacing w:line="261" w:lineRule="auto"/>
        <w:ind w:left="159" w:right="141"/>
      </w:pPr>
      <w:r>
        <w:rPr>
          <w:color w:val="221815"/>
        </w:rPr>
        <w:t>audio</w:t>
      </w:r>
      <w:r>
        <w:rPr>
          <w:color w:val="221815"/>
          <w:spacing w:val="-7"/>
        </w:rPr>
        <w:t> </w:t>
      </w:r>
      <w:r>
        <w:rPr>
          <w:color w:val="221815"/>
        </w:rPr>
        <w:t>extracting.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product</w:t>
      </w:r>
      <w:r>
        <w:rPr>
          <w:color w:val="221815"/>
          <w:spacing w:val="-5"/>
        </w:rPr>
        <w:t> </w:t>
      </w:r>
      <w:r>
        <w:rPr>
          <w:color w:val="221815"/>
        </w:rPr>
        <w:t>supports</w:t>
      </w:r>
      <w:r>
        <w:rPr>
          <w:color w:val="221815"/>
          <w:spacing w:val="-12"/>
        </w:rPr>
        <w:t> </w:t>
      </w:r>
      <w:r>
        <w:rPr>
          <w:color w:val="221815"/>
        </w:rPr>
        <w:t>ARC/eARC/SPDIF/Analog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</w:rPr>
        <w:t>return function, also supports USB2.0/KVM/Camera, 1G Ethernet, bidirectional RS- 232, two-way IR and POE function. Guest mode controls of RS-232, IR, CEC are supported. Built-in two channel RELAY ports and two channel I/O ports</w:t>
      </w:r>
    </w:p>
    <w:p>
      <w:pPr>
        <w:pStyle w:val="Heading3"/>
        <w:spacing w:line="182" w:lineRule="exact"/>
        <w:ind w:left="159"/>
      </w:pPr>
      <w:r>
        <w:rPr>
          <w:color w:val="221815"/>
        </w:rPr>
        <w:t>for contact </w:t>
      </w:r>
      <w:r>
        <w:rPr>
          <w:color w:val="221815"/>
          <w:spacing w:val="-2"/>
        </w:rPr>
        <w:t>control.</w:t>
      </w:r>
    </w:p>
    <w:p>
      <w:pPr>
        <w:pStyle w:val="Heading3"/>
        <w:spacing w:line="261" w:lineRule="auto" w:before="15"/>
        <w:ind w:left="159"/>
      </w:pPr>
      <w:r>
        <w:rPr>
          <w:color w:val="221815"/>
        </w:rPr>
        <w:t>Built-in</w:t>
      </w:r>
      <w:r>
        <w:rPr>
          <w:color w:val="221815"/>
          <w:spacing w:val="-4"/>
        </w:rPr>
        <w:t> </w:t>
      </w:r>
      <w:r>
        <w:rPr>
          <w:color w:val="221815"/>
        </w:rPr>
        <w:t>MJPEG</w:t>
      </w:r>
      <w:r>
        <w:rPr>
          <w:color w:val="221815"/>
          <w:spacing w:val="-4"/>
        </w:rPr>
        <w:t> </w:t>
      </w:r>
      <w:r>
        <w:rPr>
          <w:color w:val="221815"/>
        </w:rPr>
        <w:t>Substream</w:t>
      </w:r>
      <w:r>
        <w:rPr>
          <w:color w:val="221815"/>
          <w:spacing w:val="-4"/>
        </w:rPr>
        <w:t> </w:t>
      </w:r>
      <w:r>
        <w:rPr>
          <w:color w:val="221815"/>
        </w:rPr>
        <w:t>which</w:t>
      </w:r>
      <w:r>
        <w:rPr>
          <w:color w:val="221815"/>
          <w:spacing w:val="-5"/>
        </w:rPr>
        <w:t> </w:t>
      </w:r>
      <w:r>
        <w:rPr>
          <w:color w:val="221815"/>
        </w:rPr>
        <w:t>supports</w:t>
      </w:r>
      <w:r>
        <w:rPr>
          <w:color w:val="221815"/>
          <w:spacing w:val="-4"/>
        </w:rPr>
        <w:t> </w:t>
      </w:r>
      <w:r>
        <w:rPr>
          <w:color w:val="221815"/>
        </w:rPr>
        <w:t>plenty</w:t>
      </w:r>
      <w:r>
        <w:rPr>
          <w:color w:val="221815"/>
          <w:spacing w:val="-12"/>
        </w:rPr>
        <w:t> </w:t>
      </w:r>
      <w:r>
        <w:rPr>
          <w:color w:val="221815"/>
        </w:rPr>
        <w:t>API</w:t>
      </w:r>
      <w:r>
        <w:rPr>
          <w:color w:val="221815"/>
          <w:spacing w:val="-3"/>
        </w:rPr>
        <w:t> </w:t>
      </w:r>
      <w:r>
        <w:rPr>
          <w:color w:val="221815"/>
        </w:rPr>
        <w:t>commands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4"/>
        </w:rPr>
        <w:t> </w:t>
      </w:r>
      <w:r>
        <w:rPr>
          <w:color w:val="221815"/>
        </w:rPr>
        <w:t>achieve flexible configurations is useful for 3rd party control Apps to preview video </w:t>
      </w:r>
      <w:r>
        <w:rPr>
          <w:color w:val="221815"/>
          <w:spacing w:val="-2"/>
        </w:rPr>
        <w:t>content.</w:t>
      </w:r>
    </w:p>
    <w:p>
      <w:pPr>
        <w:pStyle w:val="Heading3"/>
        <w:spacing w:line="261" w:lineRule="auto"/>
        <w:ind w:left="159" w:right="280"/>
      </w:pPr>
      <w:r>
        <w:rPr>
          <w:color w:val="221815"/>
        </w:rPr>
        <w:t>The system is based on Linux for software development, provides flexible control</w:t>
      </w:r>
      <w:r>
        <w:rPr>
          <w:color w:val="221815"/>
          <w:spacing w:val="-3"/>
        </w:rPr>
        <w:t> </w:t>
      </w:r>
      <w:r>
        <w:rPr>
          <w:color w:val="221815"/>
        </w:rPr>
        <w:t>methods,</w:t>
      </w:r>
      <w:r>
        <w:rPr>
          <w:color w:val="221815"/>
          <w:spacing w:val="-3"/>
        </w:rPr>
        <w:t> </w:t>
      </w:r>
      <w:r>
        <w:rPr>
          <w:color w:val="221815"/>
        </w:rPr>
        <w:t>that</w:t>
      </w:r>
      <w:r>
        <w:rPr>
          <w:color w:val="221815"/>
          <w:spacing w:val="-3"/>
        </w:rPr>
        <w:t> </w:t>
      </w:r>
      <w:r>
        <w:rPr>
          <w:color w:val="221815"/>
        </w:rPr>
        <w:t>are</w:t>
      </w:r>
      <w:r>
        <w:rPr>
          <w:color w:val="221815"/>
          <w:spacing w:val="-4"/>
        </w:rPr>
        <w:t> </w:t>
      </w:r>
      <w:r>
        <w:rPr>
          <w:color w:val="221815"/>
        </w:rPr>
        <w:t>based</w:t>
      </w:r>
      <w:r>
        <w:rPr>
          <w:color w:val="221815"/>
          <w:spacing w:val="-4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intelligent</w:t>
      </w:r>
      <w:r>
        <w:rPr>
          <w:color w:val="221815"/>
          <w:spacing w:val="-4"/>
        </w:rPr>
        <w:t> </w:t>
      </w:r>
      <w:r>
        <w:rPr>
          <w:color w:val="221815"/>
        </w:rPr>
        <w:t>networking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1G</w:t>
      </w:r>
      <w:r>
        <w:rPr>
          <w:color w:val="221815"/>
          <w:spacing w:val="-4"/>
        </w:rPr>
        <w:t> </w:t>
      </w:r>
      <w:r>
        <w:rPr>
          <w:color w:val="221815"/>
        </w:rPr>
        <w:t>Ethernet </w:t>
      </w:r>
      <w:r>
        <w:rPr>
          <w:color w:val="221815"/>
          <w:spacing w:val="-2"/>
        </w:rPr>
        <w:t>Switch.</w:t>
      </w:r>
    </w:p>
    <w:p>
      <w:pPr>
        <w:pStyle w:val="BodyText"/>
        <w:spacing w:before="2"/>
        <w:rPr>
          <w:sz w:val="19"/>
        </w:rPr>
      </w:pPr>
    </w:p>
    <w:p>
      <w:pPr>
        <w:pStyle w:val="Heading1"/>
        <w:numPr>
          <w:ilvl w:val="0"/>
          <w:numId w:val="2"/>
        </w:numPr>
        <w:tabs>
          <w:tab w:pos="404" w:val="left" w:leader="none"/>
        </w:tabs>
        <w:spacing w:line="240" w:lineRule="auto" w:before="0" w:after="0"/>
        <w:ind w:left="403" w:right="0" w:hanging="247"/>
        <w:jc w:val="left"/>
      </w:pPr>
      <w:bookmarkStart w:name="_TOC_250015" w:id="2"/>
      <w:bookmarkEnd w:id="2"/>
      <w:r>
        <w:rPr>
          <w:color w:val="036EB8"/>
          <w:spacing w:val="-2"/>
        </w:rPr>
        <w:t>Features</w:t>
      </w:r>
    </w:p>
    <w:p>
      <w:pPr>
        <w:pStyle w:val="Heading3"/>
        <w:spacing w:line="218" w:lineRule="exact" w:before="11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9"/>
        </w:rPr>
        <w:t> </w:t>
      </w:r>
      <w:r>
        <w:rPr>
          <w:color w:val="221815"/>
        </w:rPr>
        <w:t>HDMI</w:t>
      </w:r>
      <w:r>
        <w:rPr>
          <w:color w:val="221815"/>
          <w:spacing w:val="-5"/>
        </w:rPr>
        <w:t> </w:t>
      </w:r>
      <w:r>
        <w:rPr>
          <w:color w:val="221815"/>
        </w:rPr>
        <w:t>2.0b,</w:t>
      </w:r>
      <w:r>
        <w:rPr>
          <w:color w:val="221815"/>
          <w:spacing w:val="-5"/>
        </w:rPr>
        <w:t> </w:t>
      </w:r>
      <w:r>
        <w:rPr>
          <w:color w:val="221815"/>
        </w:rPr>
        <w:t>HDCP</w:t>
      </w:r>
      <w:r>
        <w:rPr>
          <w:color w:val="221815"/>
          <w:spacing w:val="-5"/>
        </w:rPr>
        <w:t> </w:t>
      </w:r>
      <w:r>
        <w:rPr>
          <w:color w:val="221815"/>
        </w:rPr>
        <w:t>2.2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compliant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Support</w:t>
      </w:r>
      <w:r>
        <w:rPr>
          <w:color w:val="221815"/>
          <w:spacing w:val="-3"/>
        </w:rPr>
        <w:t> </w:t>
      </w:r>
      <w:r>
        <w:rPr>
          <w:color w:val="221815"/>
        </w:rPr>
        <w:t>18Gbps</w:t>
      </w:r>
      <w:r>
        <w:rPr>
          <w:color w:val="221815"/>
          <w:spacing w:val="-5"/>
        </w:rPr>
        <w:t> </w:t>
      </w:r>
      <w:r>
        <w:rPr>
          <w:color w:val="221815"/>
        </w:rPr>
        <w:t>video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bandwidth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2"/>
        </w:rPr>
        <w:t> </w:t>
      </w:r>
      <w:r>
        <w:rPr>
          <w:color w:val="221815"/>
        </w:rPr>
        <w:t>Input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output</w:t>
      </w:r>
      <w:r>
        <w:rPr>
          <w:color w:val="221815"/>
          <w:spacing w:val="-3"/>
        </w:rPr>
        <w:t> </w:t>
      </w:r>
      <w:r>
        <w:rPr>
          <w:color w:val="221815"/>
        </w:rPr>
        <w:t>video</w:t>
      </w:r>
      <w:r>
        <w:rPr>
          <w:color w:val="221815"/>
          <w:spacing w:val="-2"/>
        </w:rPr>
        <w:t> </w:t>
      </w:r>
      <w:r>
        <w:rPr>
          <w:color w:val="221815"/>
        </w:rPr>
        <w:t>resolution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up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4K60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4:4:4</w:t>
      </w:r>
    </w:p>
    <w:p>
      <w:pPr>
        <w:pStyle w:val="Heading3"/>
        <w:spacing w:line="200" w:lineRule="exact" w:before="6"/>
        <w:ind w:left="379" w:hanging="223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1"/>
        </w:rPr>
        <w:t> </w:t>
      </w:r>
      <w:r>
        <w:rPr>
          <w:color w:val="221815"/>
        </w:rPr>
        <w:t>Signal</w:t>
      </w:r>
      <w:r>
        <w:rPr>
          <w:color w:val="221815"/>
          <w:spacing w:val="-3"/>
        </w:rPr>
        <w:t> </w:t>
      </w:r>
      <w:r>
        <w:rPr>
          <w:color w:val="221815"/>
        </w:rPr>
        <w:t>transmission</w:t>
      </w:r>
      <w:r>
        <w:rPr>
          <w:color w:val="221815"/>
          <w:spacing w:val="-3"/>
        </w:rPr>
        <w:t> </w:t>
      </w:r>
      <w:r>
        <w:rPr>
          <w:color w:val="221815"/>
        </w:rPr>
        <w:t>distance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extended</w:t>
      </w:r>
      <w:r>
        <w:rPr>
          <w:color w:val="221815"/>
          <w:spacing w:val="-4"/>
        </w:rPr>
        <w:t> </w:t>
      </w:r>
      <w:r>
        <w:rPr>
          <w:color w:val="221815"/>
        </w:rPr>
        <w:t>up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328ft</w:t>
      </w:r>
      <w:r>
        <w:rPr>
          <w:color w:val="221815"/>
          <w:spacing w:val="-4"/>
        </w:rPr>
        <w:t> </w:t>
      </w:r>
      <w:r>
        <w:rPr>
          <w:color w:val="221815"/>
        </w:rPr>
        <w:t>/</w:t>
      </w:r>
      <w:r>
        <w:rPr>
          <w:color w:val="221815"/>
          <w:spacing w:val="-3"/>
        </w:rPr>
        <w:t> </w:t>
      </w:r>
      <w:r>
        <w:rPr>
          <w:color w:val="221815"/>
        </w:rPr>
        <w:t>100m</w:t>
      </w:r>
      <w:r>
        <w:rPr>
          <w:color w:val="221815"/>
          <w:spacing w:val="-4"/>
        </w:rPr>
        <w:t> </w:t>
      </w:r>
      <w:r>
        <w:rPr>
          <w:color w:val="221815"/>
        </w:rPr>
        <w:t>via CAT5E/6/6A/7 cable</w:t>
      </w:r>
    </w:p>
    <w:p>
      <w:pPr>
        <w:pStyle w:val="Heading3"/>
        <w:spacing w:line="200" w:lineRule="exact"/>
        <w:ind w:left="379" w:right="280" w:hanging="223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1"/>
        </w:rPr>
        <w:t> </w:t>
      </w:r>
      <w:r>
        <w:rPr>
          <w:color w:val="221815"/>
        </w:rPr>
        <w:t>Transmit</w:t>
      </w:r>
      <w:r>
        <w:rPr>
          <w:color w:val="221815"/>
          <w:spacing w:val="-3"/>
        </w:rPr>
        <w:t> </w:t>
      </w:r>
      <w:r>
        <w:rPr>
          <w:color w:val="221815"/>
        </w:rPr>
        <w:t>video,</w:t>
      </w:r>
      <w:r>
        <w:rPr>
          <w:color w:val="221815"/>
          <w:spacing w:val="-3"/>
        </w:rPr>
        <w:t> </w:t>
      </w:r>
      <w:r>
        <w:rPr>
          <w:color w:val="221815"/>
        </w:rPr>
        <w:t>analog/digital</w:t>
      </w:r>
      <w:r>
        <w:rPr>
          <w:color w:val="221815"/>
          <w:spacing w:val="-4"/>
        </w:rPr>
        <w:t> </w:t>
      </w:r>
      <w:r>
        <w:rPr>
          <w:color w:val="221815"/>
        </w:rPr>
        <w:t>audio,</w:t>
      </w:r>
      <w:r>
        <w:rPr>
          <w:color w:val="221815"/>
          <w:spacing w:val="-4"/>
        </w:rPr>
        <w:t> </w:t>
      </w:r>
      <w:r>
        <w:rPr>
          <w:color w:val="221815"/>
        </w:rPr>
        <w:t>IR</w:t>
      </w:r>
      <w:r>
        <w:rPr>
          <w:color w:val="221815"/>
          <w:spacing w:val="-3"/>
        </w:rPr>
        <w:t> </w:t>
      </w:r>
      <w:r>
        <w:rPr>
          <w:color w:val="221815"/>
        </w:rPr>
        <w:t>,</w:t>
      </w:r>
      <w:r>
        <w:rPr>
          <w:color w:val="221815"/>
          <w:spacing w:val="-3"/>
        </w:rPr>
        <w:t> </w:t>
      </w:r>
      <w:r>
        <w:rPr>
          <w:color w:val="221815"/>
        </w:rPr>
        <w:t>RS-232,</w:t>
      </w:r>
      <w:r>
        <w:rPr>
          <w:color w:val="221815"/>
          <w:spacing w:val="-4"/>
        </w:rPr>
        <w:t> </w:t>
      </w:r>
      <w:r>
        <w:rPr>
          <w:color w:val="221815"/>
        </w:rPr>
        <w:t>CEC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USB</w:t>
      </w:r>
      <w:r>
        <w:rPr>
          <w:color w:val="221815"/>
          <w:spacing w:val="-4"/>
        </w:rPr>
        <w:t> </w:t>
      </w:r>
      <w:r>
        <w:rPr>
          <w:color w:val="221815"/>
        </w:rPr>
        <w:t>over </w:t>
      </w:r>
      <w:r>
        <w:rPr>
          <w:color w:val="221815"/>
          <w:spacing w:val="-2"/>
        </w:rPr>
        <w:t>Ethernet</w:t>
      </w:r>
    </w:p>
    <w:p>
      <w:pPr>
        <w:pStyle w:val="Heading3"/>
        <w:spacing w:line="194" w:lineRule="exact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7"/>
        </w:rPr>
        <w:t> </w:t>
      </w:r>
      <w:r>
        <w:rPr>
          <w:color w:val="221815"/>
        </w:rPr>
        <w:t>Integrate</w:t>
      </w:r>
      <w:r>
        <w:rPr>
          <w:color w:val="221815"/>
          <w:spacing w:val="-3"/>
        </w:rPr>
        <w:t> </w:t>
      </w:r>
      <w:r>
        <w:rPr>
          <w:color w:val="221815"/>
        </w:rPr>
        <w:t>Copper</w:t>
      </w:r>
      <w:r>
        <w:rPr>
          <w:color w:val="221815"/>
          <w:spacing w:val="-3"/>
        </w:rPr>
        <w:t> </w:t>
      </w:r>
      <w:r>
        <w:rPr>
          <w:color w:val="221815"/>
        </w:rPr>
        <w:t>port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Fiber</w:t>
      </w:r>
      <w:r>
        <w:rPr>
          <w:color w:val="221815"/>
          <w:spacing w:val="-2"/>
        </w:rPr>
        <w:t> </w:t>
      </w:r>
      <w:r>
        <w:rPr>
          <w:color w:val="221815"/>
        </w:rPr>
        <w:t>port</w:t>
      </w:r>
      <w:r>
        <w:rPr>
          <w:color w:val="221815"/>
          <w:spacing w:val="-4"/>
        </w:rPr>
        <w:t> </w:t>
      </w:r>
      <w:r>
        <w:rPr>
          <w:color w:val="221815"/>
        </w:rPr>
        <w:t>within</w:t>
      </w:r>
      <w:r>
        <w:rPr>
          <w:color w:val="221815"/>
          <w:spacing w:val="-4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single</w:t>
      </w:r>
      <w:r>
        <w:rPr>
          <w:color w:val="221815"/>
          <w:spacing w:val="-3"/>
        </w:rPr>
        <w:t> </w:t>
      </w:r>
      <w:r>
        <w:rPr>
          <w:color w:val="221815"/>
          <w:spacing w:val="-5"/>
        </w:rPr>
        <w:t>box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ARC/eARC/SPDIF/Analog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4"/>
        </w:rPr>
        <w:t> </w:t>
      </w:r>
      <w:r>
        <w:rPr>
          <w:color w:val="221815"/>
        </w:rPr>
        <w:t>return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function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Channel</w:t>
      </w:r>
      <w:r>
        <w:rPr>
          <w:color w:val="221815"/>
          <w:spacing w:val="-4"/>
        </w:rPr>
        <w:t> </w:t>
      </w:r>
      <w:r>
        <w:rPr>
          <w:color w:val="221815"/>
        </w:rPr>
        <w:t>configuration</w:t>
      </w:r>
      <w:r>
        <w:rPr>
          <w:color w:val="221815"/>
          <w:spacing w:val="-3"/>
        </w:rPr>
        <w:t> </w:t>
      </w:r>
      <w:r>
        <w:rPr>
          <w:color w:val="221815"/>
        </w:rPr>
        <w:t>via</w:t>
      </w:r>
      <w:r>
        <w:rPr>
          <w:color w:val="221815"/>
          <w:spacing w:val="-3"/>
        </w:rPr>
        <w:t> </w:t>
      </w:r>
      <w:r>
        <w:rPr>
          <w:color w:val="221815"/>
        </w:rPr>
        <w:t>front</w:t>
      </w:r>
      <w:r>
        <w:rPr>
          <w:color w:val="221815"/>
          <w:spacing w:val="-3"/>
        </w:rPr>
        <w:t> </w:t>
      </w:r>
      <w:r>
        <w:rPr>
          <w:color w:val="221815"/>
        </w:rPr>
        <w:t>panel</w:t>
      </w:r>
      <w:r>
        <w:rPr>
          <w:color w:val="221815"/>
          <w:spacing w:val="-5"/>
        </w:rPr>
        <w:t> </w:t>
      </w:r>
      <w:r>
        <w:rPr>
          <w:color w:val="221815"/>
        </w:rPr>
        <w:t>buttons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LED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screen</w:t>
      </w:r>
    </w:p>
    <w:p>
      <w:pPr>
        <w:pStyle w:val="Heading3"/>
        <w:spacing w:line="200" w:lineRule="exact" w:before="5"/>
        <w:ind w:left="379" w:right="280" w:hanging="223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1"/>
        </w:rPr>
        <w:t> </w:t>
      </w:r>
      <w:r>
        <w:rPr>
          <w:color w:val="221815"/>
        </w:rPr>
        <w:t>Built-in</w:t>
      </w:r>
      <w:r>
        <w:rPr>
          <w:color w:val="221815"/>
          <w:spacing w:val="-3"/>
        </w:rPr>
        <w:t> </w:t>
      </w:r>
      <w:r>
        <w:rPr>
          <w:color w:val="221815"/>
        </w:rPr>
        <w:t>two</w:t>
      </w:r>
      <w:r>
        <w:rPr>
          <w:color w:val="221815"/>
          <w:spacing w:val="-3"/>
        </w:rPr>
        <w:t> </w:t>
      </w:r>
      <w:r>
        <w:rPr>
          <w:color w:val="221815"/>
        </w:rPr>
        <w:t>channel</w:t>
      </w:r>
      <w:r>
        <w:rPr>
          <w:color w:val="221815"/>
          <w:spacing w:val="-3"/>
        </w:rPr>
        <w:t> </w:t>
      </w:r>
      <w:r>
        <w:rPr>
          <w:color w:val="221815"/>
        </w:rPr>
        <w:t>RELAY</w:t>
      </w:r>
      <w:r>
        <w:rPr>
          <w:color w:val="221815"/>
          <w:spacing w:val="-4"/>
        </w:rPr>
        <w:t> </w:t>
      </w:r>
      <w:r>
        <w:rPr>
          <w:color w:val="221815"/>
        </w:rPr>
        <w:t>ports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two</w:t>
      </w:r>
      <w:r>
        <w:rPr>
          <w:color w:val="221815"/>
          <w:spacing w:val="-3"/>
        </w:rPr>
        <w:t> </w:t>
      </w:r>
      <w:r>
        <w:rPr>
          <w:color w:val="221815"/>
        </w:rPr>
        <w:t>channel</w:t>
      </w:r>
      <w:r>
        <w:rPr>
          <w:color w:val="221815"/>
          <w:spacing w:val="-3"/>
        </w:rPr>
        <w:t> </w:t>
      </w:r>
      <w:r>
        <w:rPr>
          <w:color w:val="221815"/>
        </w:rPr>
        <w:t>I/O</w:t>
      </w:r>
      <w:r>
        <w:rPr>
          <w:color w:val="221815"/>
          <w:spacing w:val="-3"/>
        </w:rPr>
        <w:t> </w:t>
      </w:r>
      <w:r>
        <w:rPr>
          <w:color w:val="221815"/>
        </w:rPr>
        <w:t>ports</w:t>
      </w:r>
      <w:r>
        <w:rPr>
          <w:color w:val="221815"/>
          <w:spacing w:val="-4"/>
        </w:rPr>
        <w:t> </w:t>
      </w:r>
      <w:r>
        <w:rPr>
          <w:color w:val="221815"/>
        </w:rPr>
        <w:t>for</w:t>
      </w:r>
      <w:r>
        <w:rPr>
          <w:color w:val="221815"/>
          <w:spacing w:val="-3"/>
        </w:rPr>
        <w:t> </w:t>
      </w:r>
      <w:r>
        <w:rPr>
          <w:color w:val="221815"/>
        </w:rPr>
        <w:t>contact </w:t>
      </w:r>
      <w:r>
        <w:rPr>
          <w:color w:val="221815"/>
          <w:spacing w:val="-2"/>
        </w:rPr>
        <w:t>control</w:t>
      </w:r>
    </w:p>
    <w:p>
      <w:pPr>
        <w:pStyle w:val="Heading3"/>
        <w:spacing w:line="194" w:lineRule="exact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Support</w:t>
      </w:r>
      <w:r>
        <w:rPr>
          <w:color w:val="221815"/>
          <w:spacing w:val="-3"/>
        </w:rPr>
        <w:t> </w:t>
      </w:r>
      <w:r>
        <w:rPr>
          <w:color w:val="221815"/>
        </w:rPr>
        <w:t>unicast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multicast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functions</w:t>
      </w:r>
    </w:p>
    <w:p>
      <w:pPr>
        <w:pStyle w:val="Heading3"/>
        <w:spacing w:line="200" w:lineRule="exact" w:before="6"/>
        <w:ind w:left="379" w:hanging="223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Support</w:t>
      </w:r>
      <w:r>
        <w:rPr>
          <w:color w:val="221815"/>
          <w:spacing w:val="-4"/>
        </w:rPr>
        <w:t> </w:t>
      </w:r>
      <w:r>
        <w:rPr>
          <w:color w:val="221815"/>
        </w:rPr>
        <w:t>point-to-point,</w:t>
      </w:r>
      <w:r>
        <w:rPr>
          <w:color w:val="221815"/>
          <w:spacing w:val="-5"/>
        </w:rPr>
        <w:t> </w:t>
      </w:r>
      <w:r>
        <w:rPr>
          <w:color w:val="221815"/>
        </w:rPr>
        <w:t>video</w:t>
      </w:r>
      <w:r>
        <w:rPr>
          <w:color w:val="221815"/>
          <w:spacing w:val="-4"/>
        </w:rPr>
        <w:t> </w:t>
      </w:r>
      <w:r>
        <w:rPr>
          <w:color w:val="221815"/>
        </w:rPr>
        <w:t>matrix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video</w:t>
      </w:r>
      <w:r>
        <w:rPr>
          <w:color w:val="221815"/>
          <w:spacing w:val="-4"/>
        </w:rPr>
        <w:t> </w:t>
      </w:r>
      <w:r>
        <w:rPr>
          <w:color w:val="221815"/>
        </w:rPr>
        <w:t>wall</w:t>
      </w:r>
      <w:r>
        <w:rPr>
          <w:color w:val="221815"/>
          <w:spacing w:val="-5"/>
        </w:rPr>
        <w:t> </w:t>
      </w:r>
      <w:r>
        <w:rPr>
          <w:color w:val="221815"/>
        </w:rPr>
        <w:t>functions</w:t>
      </w:r>
      <w:r>
        <w:rPr>
          <w:color w:val="221815"/>
          <w:spacing w:val="-4"/>
        </w:rPr>
        <w:t> </w:t>
      </w:r>
      <w:r>
        <w:rPr>
          <w:color w:val="221815"/>
        </w:rPr>
        <w:t>(video</w:t>
      </w:r>
      <w:r>
        <w:rPr>
          <w:color w:val="221815"/>
          <w:spacing w:val="-4"/>
        </w:rPr>
        <w:t> </w:t>
      </w:r>
      <w:r>
        <w:rPr>
          <w:color w:val="221815"/>
        </w:rPr>
        <w:t>wall supports up to 9x9)</w:t>
      </w:r>
    </w:p>
    <w:p>
      <w:pPr>
        <w:pStyle w:val="Heading3"/>
        <w:spacing w:line="194" w:lineRule="exact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2"/>
        </w:rPr>
        <w:t> </w:t>
      </w:r>
      <w:r>
        <w:rPr>
          <w:color w:val="221815"/>
        </w:rPr>
        <w:t>Intelligent</w:t>
      </w:r>
      <w:r>
        <w:rPr>
          <w:color w:val="221815"/>
          <w:spacing w:val="-3"/>
        </w:rPr>
        <w:t> </w:t>
      </w:r>
      <w:r>
        <w:rPr>
          <w:color w:val="221815"/>
        </w:rPr>
        <w:t>video</w:t>
      </w:r>
      <w:r>
        <w:rPr>
          <w:color w:val="221815"/>
          <w:spacing w:val="-2"/>
        </w:rPr>
        <w:t> </w:t>
      </w:r>
      <w:r>
        <w:rPr>
          <w:color w:val="221815"/>
        </w:rPr>
        <w:t>wall</w:t>
      </w:r>
      <w:r>
        <w:rPr>
          <w:color w:val="221815"/>
          <w:spacing w:val="-3"/>
        </w:rPr>
        <w:t> </w:t>
      </w:r>
      <w:r>
        <w:rPr>
          <w:color w:val="221815"/>
        </w:rPr>
        <w:t>class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management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9"/>
        </w:rPr>
        <w:t> </w:t>
      </w:r>
      <w:r>
        <w:rPr>
          <w:color w:val="221815"/>
        </w:rPr>
        <w:t>Support</w:t>
      </w:r>
      <w:r>
        <w:rPr>
          <w:color w:val="221815"/>
          <w:spacing w:val="-2"/>
        </w:rPr>
        <w:t> </w:t>
      </w:r>
      <w:r>
        <w:rPr>
          <w:color w:val="221815"/>
        </w:rPr>
        <w:t>MJPEG</w:t>
      </w:r>
      <w:r>
        <w:rPr>
          <w:color w:val="221815"/>
          <w:spacing w:val="-2"/>
        </w:rPr>
        <w:t> </w:t>
      </w:r>
      <w:r>
        <w:rPr>
          <w:color w:val="221815"/>
        </w:rPr>
        <w:t>Substream</w:t>
      </w:r>
      <w:r>
        <w:rPr>
          <w:color w:val="221815"/>
          <w:spacing w:val="-2"/>
        </w:rPr>
        <w:t> </w:t>
      </w:r>
      <w:r>
        <w:rPr>
          <w:color w:val="221815"/>
        </w:rPr>
        <w:t>real-time</w:t>
      </w:r>
      <w:r>
        <w:rPr>
          <w:color w:val="221815"/>
          <w:spacing w:val="-2"/>
        </w:rPr>
        <w:t> preview</w:t>
      </w:r>
    </w:p>
    <w:p>
      <w:pPr>
        <w:pStyle w:val="Heading3"/>
        <w:spacing w:line="218" w:lineRule="exact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1G</w:t>
      </w:r>
      <w:r>
        <w:rPr>
          <w:color w:val="221815"/>
          <w:spacing w:val="-4"/>
        </w:rPr>
        <w:t> </w:t>
      </w:r>
      <w:r>
        <w:rPr>
          <w:color w:val="221815"/>
        </w:rPr>
        <w:t>Ethernet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Switch</w:t>
      </w:r>
    </w:p>
    <w:p>
      <w:pPr>
        <w:spacing w:after="0" w:line="218" w:lineRule="exact"/>
        <w:sectPr>
          <w:footerReference w:type="default" r:id="rId8"/>
          <w:pgSz w:w="5960" w:h="7940"/>
          <w:pgMar w:footer="104" w:header="0" w:top="180" w:bottom="300" w:left="120" w:right="0"/>
          <w:pgNumType w:start="1"/>
        </w:sectPr>
      </w:pPr>
    </w:p>
    <w:p>
      <w:pPr>
        <w:pStyle w:val="Heading3"/>
        <w:spacing w:line="218" w:lineRule="exact" w:before="68"/>
        <w:ind w:left="181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1"/>
        </w:rPr>
        <w:t> </w:t>
      </w:r>
      <w:r>
        <w:rPr>
          <w:color w:val="221815"/>
        </w:rPr>
        <w:t>Support</w:t>
      </w:r>
      <w:r>
        <w:rPr>
          <w:color w:val="221815"/>
          <w:spacing w:val="-3"/>
        </w:rPr>
        <w:t> </w:t>
      </w:r>
      <w:r>
        <w:rPr>
          <w:color w:val="221815"/>
        </w:rPr>
        <w:t>POE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function</w:t>
      </w:r>
    </w:p>
    <w:p>
      <w:pPr>
        <w:pStyle w:val="Heading3"/>
        <w:spacing w:line="200" w:lineRule="exact"/>
        <w:ind w:left="181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9"/>
        </w:rPr>
        <w:t> </w:t>
      </w:r>
      <w:r>
        <w:rPr>
          <w:color w:val="221815"/>
        </w:rPr>
        <w:t>Built-in</w:t>
      </w:r>
      <w:r>
        <w:rPr>
          <w:color w:val="221815"/>
          <w:spacing w:val="-3"/>
        </w:rPr>
        <w:t> </w:t>
      </w:r>
      <w:r>
        <w:rPr>
          <w:color w:val="221815"/>
        </w:rPr>
        <w:t>web</w:t>
      </w:r>
      <w:r>
        <w:rPr>
          <w:color w:val="221815"/>
          <w:spacing w:val="-5"/>
        </w:rPr>
        <w:t> </w:t>
      </w:r>
      <w:r>
        <w:rPr>
          <w:color w:val="221815"/>
        </w:rPr>
        <w:t>page</w:t>
      </w:r>
      <w:r>
        <w:rPr>
          <w:color w:val="221815"/>
          <w:spacing w:val="-5"/>
        </w:rPr>
        <w:t> </w:t>
      </w:r>
      <w:r>
        <w:rPr>
          <w:color w:val="221815"/>
        </w:rPr>
        <w:t>configuration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control,</w:t>
      </w:r>
      <w:r>
        <w:rPr>
          <w:color w:val="221815"/>
          <w:spacing w:val="-6"/>
        </w:rPr>
        <w:t> </w:t>
      </w:r>
      <w:r>
        <w:rPr>
          <w:color w:val="221815"/>
        </w:rPr>
        <w:t>Telnet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SSH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well</w:t>
      </w:r>
    </w:p>
    <w:p>
      <w:pPr>
        <w:pStyle w:val="Heading3"/>
        <w:spacing w:line="200" w:lineRule="exact" w:before="6"/>
        <w:ind w:left="404" w:right="141" w:hanging="223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40"/>
        </w:rPr>
        <w:t> </w:t>
      </w:r>
      <w:r>
        <w:rPr>
          <w:color w:val="221815"/>
        </w:rPr>
        <w:t>HDMI audio formats: LPCM 2.0/5.1/7.1CH, Dolby Digital/Plus/EX, Dolby True</w:t>
      </w:r>
      <w:r>
        <w:rPr>
          <w:color w:val="221815"/>
          <w:spacing w:val="-3"/>
        </w:rPr>
        <w:t> </w:t>
      </w:r>
      <w:r>
        <w:rPr>
          <w:color w:val="221815"/>
        </w:rPr>
        <w:t>HD,</w:t>
      </w:r>
      <w:r>
        <w:rPr>
          <w:color w:val="221815"/>
          <w:spacing w:val="-4"/>
        </w:rPr>
        <w:t> </w:t>
      </w:r>
      <w:r>
        <w:rPr>
          <w:color w:val="221815"/>
        </w:rPr>
        <w:t>DTS,</w:t>
      </w:r>
      <w:r>
        <w:rPr>
          <w:color w:val="221815"/>
          <w:spacing w:val="-4"/>
        </w:rPr>
        <w:t> </w:t>
      </w:r>
      <w:r>
        <w:rPr>
          <w:color w:val="221815"/>
        </w:rPr>
        <w:t>DTS-96/24,</w:t>
      </w:r>
      <w:r>
        <w:rPr>
          <w:color w:val="221815"/>
          <w:spacing w:val="-4"/>
        </w:rPr>
        <w:t> </w:t>
      </w:r>
      <w:r>
        <w:rPr>
          <w:color w:val="221815"/>
        </w:rPr>
        <w:t>DTS-EX</w:t>
      </w:r>
      <w:r>
        <w:rPr>
          <w:color w:val="221815"/>
          <w:spacing w:val="-4"/>
        </w:rPr>
        <w:t> </w:t>
      </w:r>
      <w:r>
        <w:rPr>
          <w:color w:val="221815"/>
        </w:rPr>
        <w:t>DSD,</w:t>
      </w:r>
      <w:r>
        <w:rPr>
          <w:color w:val="221815"/>
          <w:spacing w:val="-4"/>
        </w:rPr>
        <w:t> </w:t>
      </w:r>
      <w:r>
        <w:rPr>
          <w:color w:val="221815"/>
        </w:rPr>
        <w:t>DTS</w:t>
      </w:r>
      <w:r>
        <w:rPr>
          <w:color w:val="221815"/>
          <w:spacing w:val="-4"/>
        </w:rPr>
        <w:t> </w:t>
      </w:r>
      <w:r>
        <w:rPr>
          <w:color w:val="221815"/>
        </w:rPr>
        <w:t>High</w:t>
      </w:r>
      <w:r>
        <w:rPr>
          <w:color w:val="221815"/>
          <w:spacing w:val="-4"/>
        </w:rPr>
        <w:t> </w:t>
      </w:r>
      <w:r>
        <w:rPr>
          <w:color w:val="221815"/>
        </w:rPr>
        <w:t>Res,</w:t>
      </w:r>
      <w:r>
        <w:rPr>
          <w:color w:val="221815"/>
          <w:spacing w:val="-4"/>
        </w:rPr>
        <w:t> </w:t>
      </w:r>
      <w:r>
        <w:rPr>
          <w:color w:val="221815"/>
        </w:rPr>
        <w:t>DTS-HD</w:t>
      </w:r>
      <w:r>
        <w:rPr>
          <w:color w:val="221815"/>
          <w:spacing w:val="-4"/>
        </w:rPr>
        <w:t> </w:t>
      </w:r>
      <w:r>
        <w:rPr>
          <w:color w:val="221815"/>
        </w:rPr>
        <w:t>Master</w:t>
      </w:r>
    </w:p>
    <w:p>
      <w:pPr>
        <w:pStyle w:val="Heading3"/>
        <w:spacing w:line="212" w:lineRule="exact"/>
        <w:ind w:left="181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Smart</w:t>
      </w:r>
      <w:r>
        <w:rPr>
          <w:color w:val="221815"/>
          <w:spacing w:val="-4"/>
        </w:rPr>
        <w:t> </w:t>
      </w:r>
      <w:r>
        <w:rPr>
          <w:color w:val="221815"/>
        </w:rPr>
        <w:t>networking</w:t>
      </w:r>
      <w:r>
        <w:rPr>
          <w:color w:val="221815"/>
          <w:spacing w:val="-4"/>
        </w:rPr>
        <w:t> </w:t>
      </w:r>
      <w:r>
        <w:rPr>
          <w:color w:val="221815"/>
        </w:rPr>
        <w:t>design</w:t>
      </w:r>
      <w:r>
        <w:rPr>
          <w:color w:val="221815"/>
          <w:spacing w:val="-4"/>
        </w:rPr>
        <w:t> </w:t>
      </w:r>
      <w:r>
        <w:rPr>
          <w:color w:val="221815"/>
        </w:rPr>
        <w:t>for</w:t>
      </w:r>
      <w:r>
        <w:rPr>
          <w:color w:val="221815"/>
          <w:spacing w:val="-4"/>
        </w:rPr>
        <w:t> </w:t>
      </w:r>
      <w:r>
        <w:rPr>
          <w:color w:val="221815"/>
        </w:rPr>
        <w:t>easy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flexible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installation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2"/>
        </w:numPr>
        <w:tabs>
          <w:tab w:pos="418" w:val="left" w:leader="none"/>
        </w:tabs>
        <w:spacing w:line="240" w:lineRule="auto" w:before="115" w:after="0"/>
        <w:ind w:left="417" w:right="0" w:hanging="247"/>
        <w:jc w:val="left"/>
      </w:pPr>
      <w:r>
        <w:rPr/>
        <w:pict>
          <v:shape style="position:absolute;margin-left:11.4453pt;margin-top:23.492582pt;width:136.65pt;height:138.8pt;mso-position-horizontal-relative:page;mso-position-vertical-relative:paragraph;z-index:15729664" type="#_x0000_t202" id="docshape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2" w:type="dxa"/>
                    <w:tblBorders>
                      <w:top w:val="single" w:sz="2" w:space="0" w:color="221815"/>
                      <w:left w:val="single" w:sz="2" w:space="0" w:color="221815"/>
                      <w:bottom w:val="single" w:sz="2" w:space="0" w:color="221815"/>
                      <w:right w:val="single" w:sz="2" w:space="0" w:color="221815"/>
                      <w:insideH w:val="single" w:sz="2" w:space="0" w:color="221815"/>
                      <w:insideV w:val="single" w:sz="2" w:space="0" w:color="22181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6"/>
                    <w:gridCol w:w="2272"/>
                  </w:tblGrid>
                  <w:tr>
                    <w:trPr>
                      <w:trHeight w:val="205" w:hRule="atLeast"/>
                    </w:trPr>
                    <w:tc>
                      <w:tcPr>
                        <w:tcW w:w="336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59" w:lineRule="exact" w:before="25"/>
                          <w:ind w:left="31" w:right="4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21815"/>
                            <w:spacing w:val="-5"/>
                            <w:sz w:val="14"/>
                          </w:rPr>
                          <w:t>Qty</w:t>
                        </w:r>
                      </w:p>
                    </w:tc>
                    <w:tc>
                      <w:tcPr>
                        <w:tcW w:w="2272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59" w:lineRule="exact" w:before="25"/>
                          <w:ind w:left="966" w:right="98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21815"/>
                            <w:spacing w:val="-4"/>
                            <w:sz w:val="14"/>
                          </w:rPr>
                          <w:t>Item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24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line="180" w:lineRule="exact" w:before="5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4K60</w:t>
                        </w:r>
                        <w:r>
                          <w:rPr>
                            <w:color w:val="221815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over</w:t>
                        </w:r>
                        <w:r>
                          <w:rPr>
                            <w:color w:val="221815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IP</w:t>
                        </w:r>
                        <w:r>
                          <w:rPr>
                            <w:color w:val="221815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1GbE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 Encoder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20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before="2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IR</w:t>
                        </w:r>
                        <w:r>
                          <w:rPr>
                            <w:color w:val="221815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Receiver</w:t>
                        </w:r>
                        <w:r>
                          <w:rPr>
                            <w:color w:val="221815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cable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(1.5</w:t>
                        </w:r>
                        <w:r>
                          <w:rPr>
                            <w:color w:val="221815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meters)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5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IR Blaster cable (1.5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meters)</w:t>
                        </w:r>
                      </w:p>
                    </w:tc>
                  </w:tr>
                  <w:tr>
                    <w:trPr>
                      <w:trHeight w:val="38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04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line="180" w:lineRule="atLeas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3-pin</w:t>
                        </w:r>
                        <w:r>
                          <w:rPr>
                            <w:color w:val="221815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3.81mm</w:t>
                        </w:r>
                        <w:r>
                          <w:rPr>
                            <w:color w:val="221815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Phoenix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connector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10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line="180" w:lineRule="atLeast" w:before="3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4-pin</w:t>
                        </w:r>
                        <w:r>
                          <w:rPr>
                            <w:color w:val="221815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3.81mm</w:t>
                        </w:r>
                        <w:r>
                          <w:rPr>
                            <w:color w:val="221815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Phoenix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connector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21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before="9"/>
                          <w:ind w:left="37" w:right="480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12V/2.5A</w:t>
                        </w:r>
                        <w:r>
                          <w:rPr>
                            <w:color w:val="221815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Locking</w:t>
                        </w:r>
                        <w:r>
                          <w:rPr>
                            <w:color w:val="221815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Power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adapter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30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before="12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Mounting </w:t>
                        </w:r>
                        <w:r>
                          <w:rPr>
                            <w:color w:val="221815"/>
                            <w:spacing w:val="-5"/>
                            <w:sz w:val="16"/>
                          </w:rPr>
                          <w:t>ear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25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before="6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Machine screw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(KM3*4)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30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before="11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User</w:t>
                        </w:r>
                        <w:r>
                          <w:rPr>
                            <w:color w:val="221815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Manual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3.8564pt;margin-top:23.492582pt;width:136.65pt;height:138.8pt;mso-position-horizontal-relative:page;mso-position-vertical-relative:paragraph;z-index:15730176" type="#_x0000_t202" id="docshape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2" w:type="dxa"/>
                    <w:tblBorders>
                      <w:top w:val="single" w:sz="2" w:space="0" w:color="221815"/>
                      <w:left w:val="single" w:sz="2" w:space="0" w:color="221815"/>
                      <w:bottom w:val="single" w:sz="2" w:space="0" w:color="221815"/>
                      <w:right w:val="single" w:sz="2" w:space="0" w:color="221815"/>
                      <w:insideH w:val="single" w:sz="2" w:space="0" w:color="221815"/>
                      <w:insideV w:val="single" w:sz="2" w:space="0" w:color="22181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6"/>
                    <w:gridCol w:w="2272"/>
                  </w:tblGrid>
                  <w:tr>
                    <w:trPr>
                      <w:trHeight w:val="205" w:hRule="atLeast"/>
                    </w:trPr>
                    <w:tc>
                      <w:tcPr>
                        <w:tcW w:w="336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59" w:lineRule="exact" w:before="25"/>
                          <w:ind w:left="31" w:right="4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21815"/>
                            <w:spacing w:val="-5"/>
                            <w:sz w:val="14"/>
                          </w:rPr>
                          <w:t>Qty</w:t>
                        </w:r>
                      </w:p>
                    </w:tc>
                    <w:tc>
                      <w:tcPr>
                        <w:tcW w:w="2272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59" w:lineRule="exact" w:before="25"/>
                          <w:ind w:left="966" w:right="98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21815"/>
                            <w:spacing w:val="-4"/>
                            <w:sz w:val="14"/>
                          </w:rPr>
                          <w:t>Item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24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line="180" w:lineRule="exact" w:before="5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4K60</w:t>
                        </w:r>
                        <w:r>
                          <w:rPr>
                            <w:color w:val="221815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over</w:t>
                        </w:r>
                        <w:r>
                          <w:rPr>
                            <w:color w:val="221815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IP</w:t>
                        </w:r>
                        <w:r>
                          <w:rPr>
                            <w:color w:val="221815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1GbE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 Decoder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20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before="2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IR</w:t>
                        </w:r>
                        <w:r>
                          <w:rPr>
                            <w:color w:val="221815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Receiver</w:t>
                        </w:r>
                        <w:r>
                          <w:rPr>
                            <w:color w:val="221815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cable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(1.5</w:t>
                        </w:r>
                        <w:r>
                          <w:rPr>
                            <w:color w:val="221815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meters)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5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IR Blaster cable (1.5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meters)</w:t>
                        </w:r>
                      </w:p>
                    </w:tc>
                  </w:tr>
                  <w:tr>
                    <w:trPr>
                      <w:trHeight w:val="38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04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line="180" w:lineRule="atLeas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3-pin</w:t>
                        </w:r>
                        <w:r>
                          <w:rPr>
                            <w:color w:val="221815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3.81mm</w:t>
                        </w:r>
                        <w:r>
                          <w:rPr>
                            <w:color w:val="221815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Phoenix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connector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10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line="180" w:lineRule="atLeast" w:before="3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4-pin</w:t>
                        </w:r>
                        <w:r>
                          <w:rPr>
                            <w:color w:val="221815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3.81mm</w:t>
                        </w:r>
                        <w:r>
                          <w:rPr>
                            <w:color w:val="221815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Phoenix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connector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21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before="9"/>
                          <w:ind w:left="37" w:right="480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12V/2.5A</w:t>
                        </w:r>
                        <w:r>
                          <w:rPr>
                            <w:color w:val="221815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Locking</w:t>
                        </w:r>
                        <w:r>
                          <w:rPr>
                            <w:color w:val="221815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z w:val="16"/>
                          </w:rPr>
                          <w:t>Power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adapter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30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before="12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Mounting </w:t>
                        </w:r>
                        <w:r>
                          <w:rPr>
                            <w:color w:val="221815"/>
                            <w:spacing w:val="-5"/>
                            <w:sz w:val="16"/>
                          </w:rPr>
                          <w:t>ear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25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before="6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Machine screw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(KM3*4)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30"/>
                          <w:ind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2181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before="11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color w:val="221815"/>
                            <w:sz w:val="16"/>
                          </w:rPr>
                          <w:t>User</w:t>
                        </w:r>
                        <w:r>
                          <w:rPr>
                            <w:color w:val="221815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21815"/>
                            <w:spacing w:val="-2"/>
                            <w:sz w:val="16"/>
                          </w:rPr>
                          <w:t>Manual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TOC_250014" w:id="3"/>
      <w:r>
        <w:rPr>
          <w:color w:val="036EB8"/>
          <w:w w:val="105"/>
        </w:rPr>
        <w:t>Package</w:t>
      </w:r>
      <w:r>
        <w:rPr>
          <w:color w:val="036EB8"/>
          <w:spacing w:val="17"/>
          <w:w w:val="105"/>
        </w:rPr>
        <w:t> </w:t>
      </w:r>
      <w:bookmarkEnd w:id="3"/>
      <w:r>
        <w:rPr>
          <w:color w:val="036EB8"/>
          <w:spacing w:val="-2"/>
          <w:w w:val="105"/>
        </w:rPr>
        <w:t>Contents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ind w:left="2430" w:right="2466"/>
        <w:jc w:val="center"/>
      </w:pPr>
      <w:r>
        <w:rPr>
          <w:color w:val="221815"/>
          <w:spacing w:val="-5"/>
        </w:rPr>
        <w:t>or</w:t>
      </w:r>
    </w:p>
    <w:p>
      <w:pPr>
        <w:spacing w:after="0"/>
        <w:jc w:val="center"/>
        <w:sectPr>
          <w:pgSz w:w="5960" w:h="7940"/>
          <w:pgMar w:header="0" w:footer="104" w:top="200" w:bottom="340" w:left="120" w:right="0"/>
        </w:sectPr>
      </w:pPr>
    </w:p>
    <w:p>
      <w:pPr>
        <w:pStyle w:val="Heading1"/>
        <w:numPr>
          <w:ilvl w:val="0"/>
          <w:numId w:val="2"/>
        </w:numPr>
        <w:tabs>
          <w:tab w:pos="411" w:val="left" w:leader="none"/>
        </w:tabs>
        <w:spacing w:line="240" w:lineRule="auto" w:before="99" w:after="0"/>
        <w:ind w:left="410" w:right="0" w:hanging="247"/>
        <w:jc w:val="left"/>
      </w:pPr>
      <w:bookmarkStart w:name="_TOC_250013" w:id="4"/>
      <w:bookmarkEnd w:id="4"/>
      <w:r>
        <w:rPr>
          <w:color w:val="036EB8"/>
          <w:spacing w:val="-2"/>
        </w:rPr>
        <w:t>Specifications</w:t>
      </w:r>
    </w:p>
    <w:p>
      <w:pPr>
        <w:pStyle w:val="BodyText"/>
        <w:spacing w:before="8"/>
        <w:rPr>
          <w:b/>
          <w:sz w:val="9"/>
        </w:rPr>
      </w:pPr>
    </w:p>
    <w:tbl>
      <w:tblPr>
        <w:tblW w:w="0" w:type="auto"/>
        <w:jc w:val="left"/>
        <w:tblInd w:w="200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0"/>
        <w:gridCol w:w="4032"/>
      </w:tblGrid>
      <w:tr>
        <w:trPr>
          <w:trHeight w:val="204" w:hRule="atLeast"/>
        </w:trPr>
        <w:tc>
          <w:tcPr>
            <w:tcW w:w="5322" w:type="dxa"/>
            <w:gridSpan w:val="2"/>
            <w:shd w:val="clear" w:color="auto" w:fill="C9CACA"/>
          </w:tcPr>
          <w:p>
            <w:pPr>
              <w:pStyle w:val="TableParagraph"/>
              <w:spacing w:before="11"/>
              <w:ind w:left="19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Technical</w:t>
            </w:r>
          </w:p>
        </w:tc>
      </w:tr>
      <w:tr>
        <w:trPr>
          <w:trHeight w:val="181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41" w:lineRule="exact" w:before="20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Compliant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41" w:lineRule="exact" w:before="20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2.0b</w:t>
            </w:r>
          </w:p>
        </w:tc>
      </w:tr>
      <w:tr>
        <w:trPr>
          <w:trHeight w:val="190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41" w:lineRule="exact" w:before="29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Compliant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41" w:lineRule="exact" w:before="29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2.2</w:t>
            </w:r>
          </w:p>
        </w:tc>
      </w:tr>
      <w:tr>
        <w:trPr>
          <w:trHeight w:val="187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50" w:lineRule="exact" w:before="18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Bandwidth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50" w:lineRule="exact" w:before="18"/>
              <w:ind w:left="4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18Gbps</w:t>
            </w:r>
          </w:p>
        </w:tc>
      </w:tr>
      <w:tr>
        <w:trPr>
          <w:trHeight w:val="352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60" w:lineRule="atLeast" w:before="10"/>
              <w:ind w:left="27" w:right="26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Compression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Standard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11"/>
              <w:ind w:left="4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JPEG2000</w:t>
            </w:r>
          </w:p>
        </w:tc>
      </w:tr>
      <w:tr>
        <w:trPr>
          <w:trHeight w:val="347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60" w:lineRule="atLeast" w:before="5"/>
              <w:ind w:left="27" w:right="337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Bandwidth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8"/>
              <w:ind w:left="4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1G</w:t>
            </w:r>
          </w:p>
        </w:tc>
      </w:tr>
      <w:tr>
        <w:trPr>
          <w:trHeight w:val="196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5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Resolution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60" w:lineRule="exact" w:before="16"/>
              <w:ind w:left="54"/>
              <w:rPr>
                <w:sz w:val="14"/>
              </w:rPr>
            </w:pPr>
            <w:r>
              <w:rPr>
                <w:color w:val="221815"/>
                <w:sz w:val="14"/>
              </w:rPr>
              <w:t>Up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4K@60Hz</w:t>
            </w:r>
            <w:r>
              <w:rPr>
                <w:color w:val="221815"/>
                <w:spacing w:val="-2"/>
                <w:sz w:val="14"/>
              </w:rPr>
              <w:t> 4:4:4</w:t>
            </w:r>
          </w:p>
        </w:tc>
      </w:tr>
      <w:tr>
        <w:trPr>
          <w:trHeight w:val="360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9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>Color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Depth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68" w:lineRule="exact" w:before="2"/>
              <w:ind w:left="36" w:right="2930"/>
              <w:rPr>
                <w:sz w:val="14"/>
              </w:rPr>
            </w:pP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8/10/12-bit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8-bit</w:t>
            </w:r>
          </w:p>
        </w:tc>
      </w:tr>
      <w:tr>
        <w:trPr>
          <w:trHeight w:val="166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46" w:lineRule="exact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>Color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Space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46" w:lineRule="exact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RGB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4:4:4,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YCbCr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4:4:4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4:2:2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2"/>
                <w:sz w:val="14"/>
              </w:rPr>
              <w:t> 4:2:0</w:t>
            </w:r>
          </w:p>
        </w:tc>
      </w:tr>
      <w:tr>
        <w:trPr>
          <w:trHeight w:val="530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1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HDMI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Audio</w:t>
            </w:r>
            <w:r>
              <w:rPr>
                <w:color w:val="221815"/>
                <w:spacing w:val="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Formats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249" w:lineRule="auto" w:before="6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LPCM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2.0/5.1/7.1CH,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Digital/Plus/EX,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True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DTS, DTS-96/24, DTS-EX DSD, DTS High Res, DTS-HD</w:t>
            </w:r>
          </w:p>
          <w:p>
            <w:pPr>
              <w:pStyle w:val="TableParagraph"/>
              <w:spacing w:before="2"/>
              <w:ind w:left="3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Master</w:t>
            </w:r>
          </w:p>
        </w:tc>
      </w:tr>
      <w:tr>
        <w:trPr>
          <w:trHeight w:val="367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249" w:lineRule="auto" w:before="7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Transmission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Distance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0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100M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CAT5E/6/6A/7</w:t>
            </w:r>
          </w:p>
        </w:tc>
      </w:tr>
      <w:tr>
        <w:trPr>
          <w:trHeight w:val="210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49" w:lineRule="exact" w:before="40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IR </w:t>
            </w:r>
            <w:r>
              <w:rPr>
                <w:color w:val="221815"/>
                <w:spacing w:val="-2"/>
                <w:sz w:val="14"/>
              </w:rPr>
              <w:t>Level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Default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12V,</w:t>
            </w:r>
            <w:r>
              <w:rPr>
                <w:color w:val="221815"/>
                <w:spacing w:val="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optional</w:t>
            </w:r>
            <w:r>
              <w:rPr>
                <w:color w:val="221815"/>
                <w:spacing w:val="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5V</w:t>
            </w:r>
          </w:p>
        </w:tc>
      </w:tr>
      <w:tr>
        <w:trPr>
          <w:trHeight w:val="190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49" w:lineRule="exact" w:before="20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IR </w:t>
            </w:r>
            <w:r>
              <w:rPr>
                <w:color w:val="221815"/>
                <w:spacing w:val="-2"/>
                <w:sz w:val="14"/>
              </w:rPr>
              <w:t>Frequency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Wideband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20K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 </w:t>
            </w:r>
            <w:r>
              <w:rPr>
                <w:color w:val="221815"/>
                <w:spacing w:val="-2"/>
                <w:sz w:val="14"/>
              </w:rPr>
              <w:t>60KHZ</w:t>
            </w:r>
          </w:p>
        </w:tc>
      </w:tr>
      <w:tr>
        <w:trPr>
          <w:trHeight w:val="357" w:hRule="atLeast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89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ESD </w:t>
            </w:r>
            <w:r>
              <w:rPr>
                <w:color w:val="221815"/>
                <w:spacing w:val="-2"/>
                <w:sz w:val="14"/>
              </w:rPr>
              <w:t>Protection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5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Human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body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—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±8kV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(Air-gap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discharge)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&amp;</w:t>
            </w:r>
          </w:p>
          <w:p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±4kV (Contact </w:t>
            </w:r>
            <w:r>
              <w:rPr>
                <w:color w:val="221815"/>
                <w:spacing w:val="-2"/>
                <w:sz w:val="14"/>
              </w:rPr>
              <w:t>discharge)</w:t>
            </w:r>
          </w:p>
        </w:tc>
      </w:tr>
      <w:tr>
        <w:trPr>
          <w:trHeight w:val="213" w:hRule="atLeast"/>
        </w:trPr>
        <w:tc>
          <w:tcPr>
            <w:tcW w:w="5322" w:type="dxa"/>
            <w:gridSpan w:val="2"/>
            <w:shd w:val="clear" w:color="auto" w:fill="C9CACA"/>
          </w:tcPr>
          <w:p>
            <w:pPr>
              <w:pStyle w:val="TableParagraph"/>
              <w:spacing w:before="8"/>
              <w:ind w:left="12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Connection</w:t>
            </w:r>
          </w:p>
        </w:tc>
      </w:tr>
      <w:tr>
        <w:trPr>
          <w:trHeight w:val="2376" w:hRule="atLeast"/>
        </w:trPr>
        <w:tc>
          <w:tcPr>
            <w:tcW w:w="1290" w:type="dxa"/>
            <w:tcBorders>
              <w:left w:val="single" w:sz="2" w:space="0" w:color="221815"/>
              <w:bottom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3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Encoder</w:t>
            </w:r>
          </w:p>
        </w:tc>
        <w:tc>
          <w:tcPr>
            <w:tcW w:w="4032" w:type="dxa"/>
            <w:tcBorders>
              <w:left w:val="single" w:sz="2" w:space="0" w:color="221815"/>
              <w:bottom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6"/>
              <w:ind w:left="57"/>
              <w:rPr>
                <w:sz w:val="14"/>
              </w:rPr>
            </w:pP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[Type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19-pin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female]</w:t>
            </w:r>
          </w:p>
          <w:p>
            <w:pPr>
              <w:pStyle w:val="TableParagraph"/>
              <w:spacing w:line="249" w:lineRule="auto" w:before="7"/>
              <w:ind w:left="57" w:firstLine="389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L/R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[3-pin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3.81mm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connector]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Output: 1 x HDMI OUT [Type A, 19-pin female]</w:t>
            </w:r>
          </w:p>
          <w:p>
            <w:pPr>
              <w:pStyle w:val="TableParagraph"/>
              <w:spacing w:line="249" w:lineRule="auto" w:before="2"/>
              <w:ind w:left="563" w:right="26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L/R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[3-pin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3.81mm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connector]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SPDIF OUT [Optical audio connector]</w:t>
            </w:r>
          </w:p>
          <w:p>
            <w:pPr>
              <w:pStyle w:val="TableParagraph"/>
              <w:spacing w:line="249" w:lineRule="auto" w:before="1"/>
              <w:ind w:left="602" w:right="550" w:hanging="545"/>
              <w:rPr>
                <w:sz w:val="14"/>
              </w:rPr>
            </w:pPr>
            <w:r>
              <w:rPr>
                <w:color w:val="221815"/>
                <w:sz w:val="14"/>
              </w:rPr>
              <w:t>Control: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[3-pin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3.81mm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connector]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LAN (POE) [RJ45 jack]</w:t>
            </w:r>
          </w:p>
          <w:p>
            <w:pPr>
              <w:pStyle w:val="TableParagraph"/>
              <w:spacing w:before="1"/>
              <w:ind w:left="602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x FIBER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[Optical fiber </w:t>
            </w:r>
            <w:r>
              <w:rPr>
                <w:color w:val="221815"/>
                <w:spacing w:val="-2"/>
                <w:sz w:val="14"/>
              </w:rPr>
              <w:t>slot]</w:t>
            </w:r>
          </w:p>
          <w:p>
            <w:pPr>
              <w:pStyle w:val="TableParagraph"/>
              <w:spacing w:before="7"/>
              <w:ind w:left="602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HOST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[Type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4-pin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female]</w:t>
            </w:r>
          </w:p>
          <w:p>
            <w:pPr>
              <w:pStyle w:val="TableParagraph"/>
              <w:spacing w:line="249" w:lineRule="auto" w:before="7"/>
              <w:ind w:left="602" w:right="739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[Type-A,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4pin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2 x RELAYS [3.81mm Phoenix connector]</w:t>
            </w:r>
          </w:p>
          <w:p>
            <w:pPr>
              <w:pStyle w:val="TableParagraph"/>
              <w:spacing w:line="249" w:lineRule="auto" w:before="1"/>
              <w:ind w:left="602" w:right="643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DIGITAL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[3.81mm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connector]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IR IN [3.5mm Audio Jack]</w:t>
            </w:r>
          </w:p>
          <w:p>
            <w:pPr>
              <w:pStyle w:val="TableParagraph"/>
              <w:spacing w:before="1"/>
              <w:ind w:left="602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 IR 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[3.5mm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Audio </w:t>
            </w:r>
            <w:r>
              <w:rPr>
                <w:color w:val="221815"/>
                <w:spacing w:val="-2"/>
                <w:sz w:val="14"/>
              </w:rPr>
              <w:t>Jack]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104" w:top="200" w:bottom="340" w:left="120" w:right="0"/>
        </w:sectPr>
      </w:pPr>
    </w:p>
    <w:p>
      <w:pPr>
        <w:pStyle w:val="BodyText"/>
        <w:spacing w:before="6"/>
        <w:rPr>
          <w:b/>
          <w:sz w:val="2"/>
        </w:rPr>
      </w:pPr>
    </w:p>
    <w:tbl>
      <w:tblPr>
        <w:tblW w:w="0" w:type="auto"/>
        <w:jc w:val="left"/>
        <w:tblInd w:w="18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5"/>
        <w:gridCol w:w="1288"/>
        <w:gridCol w:w="1272"/>
        <w:gridCol w:w="1471"/>
      </w:tblGrid>
      <w:tr>
        <w:trPr>
          <w:trHeight w:val="2244" w:hRule="atLeast"/>
        </w:trPr>
        <w:tc>
          <w:tcPr>
            <w:tcW w:w="1275" w:type="dxa"/>
            <w:tcBorders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4"/>
              <w:ind w:left="3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Decoder</w:t>
            </w:r>
          </w:p>
        </w:tc>
        <w:tc>
          <w:tcPr>
            <w:tcW w:w="4031" w:type="dxa"/>
            <w:gridSpan w:val="3"/>
            <w:tcBorders>
              <w:bottom w:val="single" w:sz="4" w:space="0" w:color="221815"/>
            </w:tcBorders>
          </w:tcPr>
          <w:p>
            <w:pPr>
              <w:pStyle w:val="TableParagraph"/>
              <w:spacing w:before="15"/>
              <w:ind w:left="69"/>
              <w:rPr>
                <w:sz w:val="14"/>
              </w:rPr>
            </w:pP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 SPDIF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[Optical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connector]</w:t>
            </w:r>
          </w:p>
          <w:p>
            <w:pPr>
              <w:pStyle w:val="TableParagraph"/>
              <w:spacing w:line="249" w:lineRule="auto" w:before="7"/>
              <w:ind w:left="69" w:firstLine="389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L/R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[3-pin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3.81mm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connector]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Output: 1 x HDMI OUT [Type A, 19-pin female]</w:t>
            </w:r>
          </w:p>
          <w:p>
            <w:pPr>
              <w:pStyle w:val="TableParagraph"/>
              <w:spacing w:line="249" w:lineRule="auto" w:before="1"/>
              <w:ind w:left="69" w:firstLine="505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L/R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[3-pin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3.81mm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connector]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Control: 1 x RS-232 [3.81mm Phoenix connector]</w:t>
            </w:r>
          </w:p>
          <w:p>
            <w:pPr>
              <w:pStyle w:val="TableParagraph"/>
              <w:spacing w:before="1"/>
              <w:ind w:left="61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LAN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(POE)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[RJ45 </w:t>
            </w:r>
            <w:r>
              <w:rPr>
                <w:color w:val="221815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before="7"/>
              <w:ind w:left="61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x FIBER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[Optical fiber </w:t>
            </w:r>
            <w:r>
              <w:rPr>
                <w:color w:val="221815"/>
                <w:spacing w:val="-2"/>
                <w:sz w:val="14"/>
              </w:rPr>
              <w:t>slot]</w:t>
            </w:r>
          </w:p>
          <w:p>
            <w:pPr>
              <w:pStyle w:val="TableParagraph"/>
              <w:spacing w:line="249" w:lineRule="auto" w:before="7"/>
              <w:ind w:left="614" w:right="69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1.1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[Type-A,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4-pin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2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[Type-A,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4-pin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2 x RELAYS [3.81mm Phoenix connector]</w:t>
            </w:r>
          </w:p>
          <w:p>
            <w:pPr>
              <w:pStyle w:val="TableParagraph"/>
              <w:spacing w:line="249" w:lineRule="auto" w:before="2"/>
              <w:ind w:left="614" w:right="647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DIGITAL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[3.81mm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connector]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IR IN [3.5mm Audio Jack]</w:t>
            </w:r>
          </w:p>
          <w:p>
            <w:pPr>
              <w:pStyle w:val="TableParagraph"/>
              <w:spacing w:before="1"/>
              <w:ind w:left="61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 IR 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[3.5mm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Audio </w:t>
            </w:r>
            <w:r>
              <w:rPr>
                <w:color w:val="221815"/>
                <w:spacing w:val="-2"/>
                <w:sz w:val="14"/>
              </w:rPr>
              <w:t>Jack]</w:t>
            </w:r>
          </w:p>
        </w:tc>
      </w:tr>
      <w:tr>
        <w:trPr>
          <w:trHeight w:val="208" w:hRule="atLeast"/>
        </w:trPr>
        <w:tc>
          <w:tcPr>
            <w:tcW w:w="5306" w:type="dxa"/>
            <w:gridSpan w:val="4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C9CACA"/>
          </w:tcPr>
          <w:p>
            <w:pPr>
              <w:pStyle w:val="TableParagraph"/>
              <w:spacing w:before="18"/>
              <w:ind w:left="14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Mechanical</w:t>
            </w:r>
          </w:p>
        </w:tc>
      </w:tr>
      <w:tr>
        <w:trPr>
          <w:trHeight w:val="208" w:hRule="atLeast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155" w:lineRule="exact" w:before="33"/>
              <w:ind w:left="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Housing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155" w:lineRule="exact" w:before="33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Metal </w:t>
            </w:r>
            <w:r>
              <w:rPr>
                <w:color w:val="221815"/>
                <w:spacing w:val="-2"/>
                <w:sz w:val="14"/>
              </w:rPr>
              <w:t>enclosure</w:t>
            </w:r>
          </w:p>
        </w:tc>
      </w:tr>
      <w:tr>
        <w:trPr>
          <w:trHeight w:val="201" w:hRule="atLeast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9"/>
              <w:ind w:left="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Color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9"/>
              <w:ind w:left="5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Black</w:t>
            </w:r>
          </w:p>
        </w:tc>
      </w:tr>
      <w:tr>
        <w:trPr>
          <w:trHeight w:val="203" w:hRule="atLeast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3"/>
              <w:ind w:left="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Dimensions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8"/>
              <w:ind w:left="54"/>
              <w:rPr>
                <w:sz w:val="14"/>
              </w:rPr>
            </w:pPr>
            <w:r>
              <w:rPr>
                <w:color w:val="221815"/>
                <w:sz w:val="14"/>
              </w:rPr>
              <w:t>Encoder/Decoder: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204mm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[W]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136mm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[D]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25.5mm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[H]</w:t>
            </w:r>
          </w:p>
        </w:tc>
      </w:tr>
      <w:tr>
        <w:trPr>
          <w:trHeight w:val="200" w:hRule="atLeast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"/>
              <w:ind w:left="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Weight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5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Encoder: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631g,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Decoder: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626g</w:t>
            </w:r>
          </w:p>
        </w:tc>
      </w:tr>
      <w:tr>
        <w:trPr>
          <w:trHeight w:val="379" w:hRule="atLeast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89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2"/>
                <w:sz w:val="14"/>
              </w:rPr>
              <w:t>Supply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2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AC100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240V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50/60Hz,</w:t>
            </w:r>
          </w:p>
          <w:p>
            <w:pPr>
              <w:pStyle w:val="TableParagraph"/>
              <w:spacing w:before="7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Output: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12V/2.5A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(US/EU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standards,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CE/FCC/UL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certified)</w:t>
            </w:r>
          </w:p>
        </w:tc>
      </w:tr>
      <w:tr>
        <w:trPr>
          <w:trHeight w:val="232" w:hRule="atLeast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5"/>
              <w:ind w:left="2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Power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Consumption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5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Encoder: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8.52W,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Decoder: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7.08W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(Max.)</w:t>
            </w:r>
          </w:p>
        </w:tc>
      </w:tr>
      <w:tr>
        <w:trPr>
          <w:trHeight w:val="341" w:hRule="atLeast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158" w:lineRule="exact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Operating</w:t>
            </w:r>
          </w:p>
          <w:p>
            <w:pPr>
              <w:pStyle w:val="TableParagraph"/>
              <w:spacing w:line="156" w:lineRule="exact" w:before="7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Temperature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80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32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104°F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40°C</w:t>
            </w:r>
          </w:p>
        </w:tc>
      </w:tr>
      <w:tr>
        <w:trPr>
          <w:trHeight w:val="181" w:hRule="atLeast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153" w:lineRule="exact" w:before="8"/>
              <w:ind w:left="27"/>
              <w:rPr>
                <w:sz w:val="14"/>
              </w:rPr>
            </w:pPr>
            <w:r>
              <w:rPr>
                <w:color w:val="221815"/>
                <w:spacing w:val="-7"/>
                <w:sz w:val="14"/>
              </w:rPr>
              <w:t>Storage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Temperature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153" w:lineRule="exact" w:before="8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-4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140°F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-20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60°C</w:t>
            </w:r>
          </w:p>
        </w:tc>
      </w:tr>
      <w:tr>
        <w:trPr>
          <w:trHeight w:val="209" w:hRule="atLeast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9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Relative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Humidity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9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20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90%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(no </w:t>
            </w:r>
            <w:r>
              <w:rPr>
                <w:color w:val="221815"/>
                <w:spacing w:val="-2"/>
                <w:sz w:val="14"/>
              </w:rPr>
              <w:t>condensing)</w:t>
            </w:r>
          </w:p>
        </w:tc>
      </w:tr>
      <w:tr>
        <w:trPr>
          <w:trHeight w:val="409" w:hRule="atLeast"/>
        </w:trPr>
        <w:tc>
          <w:tcPr>
            <w:tcW w:w="127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8"/>
              <w:ind w:left="25" w:right="345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Resolution</w:t>
            </w:r>
            <w:r>
              <w:rPr>
                <w:b/>
                <w:color w:val="221815"/>
                <w:spacing w:val="-4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/</w:t>
            </w:r>
            <w:r>
              <w:rPr>
                <w:b/>
                <w:color w:val="221815"/>
                <w:spacing w:val="40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Cable</w:t>
            </w:r>
            <w:r>
              <w:rPr>
                <w:b/>
                <w:color w:val="221815"/>
                <w:spacing w:val="-10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Length</w:t>
            </w:r>
          </w:p>
        </w:tc>
        <w:tc>
          <w:tcPr>
            <w:tcW w:w="128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61" w:lineRule="exact" w:before="28"/>
              <w:ind w:left="172" w:right="183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4K60</w:t>
            </w:r>
            <w:r>
              <w:rPr>
                <w:b/>
                <w:color w:val="221815"/>
                <w:spacing w:val="-4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161" w:lineRule="exact"/>
              <w:ind w:left="216" w:right="183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  <w:tc>
          <w:tcPr>
            <w:tcW w:w="1272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61" w:lineRule="exact" w:before="28"/>
              <w:ind w:left="214" w:right="137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4K30</w:t>
            </w:r>
            <w:r>
              <w:rPr>
                <w:b/>
                <w:color w:val="221815"/>
                <w:spacing w:val="-4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161" w:lineRule="exact"/>
              <w:ind w:left="214" w:right="168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  <w:tc>
          <w:tcPr>
            <w:tcW w:w="147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61" w:lineRule="exact" w:before="28"/>
              <w:ind w:right="399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1080P60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161" w:lineRule="exact"/>
              <w:ind w:right="305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</w:tr>
      <w:tr>
        <w:trPr>
          <w:trHeight w:val="199" w:hRule="atLeast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5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1288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5"/>
              <w:ind w:left="385"/>
              <w:rPr>
                <w:sz w:val="14"/>
              </w:rPr>
            </w:pPr>
            <w:r>
              <w:rPr>
                <w:color w:val="221815"/>
                <w:sz w:val="14"/>
              </w:rPr>
              <w:t>16ft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5M</w:t>
            </w:r>
          </w:p>
        </w:tc>
        <w:tc>
          <w:tcPr>
            <w:tcW w:w="1272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5"/>
              <w:ind w:left="345"/>
              <w:rPr>
                <w:sz w:val="14"/>
              </w:rPr>
            </w:pPr>
            <w:r>
              <w:rPr>
                <w:color w:val="221815"/>
                <w:sz w:val="14"/>
              </w:rPr>
              <w:t>32ft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10M</w:t>
            </w:r>
          </w:p>
        </w:tc>
        <w:tc>
          <w:tcPr>
            <w:tcW w:w="1471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5"/>
              <w:ind w:left="416"/>
              <w:rPr>
                <w:sz w:val="14"/>
              </w:rPr>
            </w:pPr>
            <w:r>
              <w:rPr>
                <w:color w:val="221815"/>
                <w:sz w:val="14"/>
              </w:rPr>
              <w:t>50ft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15M</w:t>
            </w:r>
          </w:p>
        </w:tc>
      </w:tr>
      <w:tr>
        <w:trPr>
          <w:trHeight w:val="195" w:hRule="atLeast"/>
        </w:trPr>
        <w:tc>
          <w:tcPr>
            <w:tcW w:w="5306" w:type="dxa"/>
            <w:gridSpan w:val="4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151" w:lineRule="exact" w:before="23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“Premium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High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Speed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HDMI”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cable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highly</w:t>
            </w:r>
            <w:r>
              <w:rPr>
                <w:color w:val="221815"/>
                <w:spacing w:val="-2"/>
                <w:sz w:val="14"/>
              </w:rPr>
              <w:t> recommended.</w:t>
            </w:r>
          </w:p>
        </w:tc>
      </w:tr>
    </w:tbl>
    <w:p>
      <w:pPr>
        <w:spacing w:after="0" w:line="151" w:lineRule="exact"/>
        <w:rPr>
          <w:sz w:val="14"/>
        </w:rPr>
        <w:sectPr>
          <w:pgSz w:w="5960" w:h="7940"/>
          <w:pgMar w:header="0" w:footer="104" w:top="340" w:bottom="360" w:left="120" w:right="0"/>
        </w:sectPr>
      </w:pPr>
    </w:p>
    <w:p>
      <w:pPr>
        <w:pStyle w:val="Heading1"/>
        <w:numPr>
          <w:ilvl w:val="0"/>
          <w:numId w:val="2"/>
        </w:numPr>
        <w:tabs>
          <w:tab w:pos="404" w:val="left" w:leader="none"/>
        </w:tabs>
        <w:spacing w:line="240" w:lineRule="auto" w:before="97" w:after="0"/>
        <w:ind w:left="403" w:right="0" w:hanging="247"/>
        <w:jc w:val="left"/>
      </w:pPr>
      <w:r>
        <w:rPr/>
        <w:drawing>
          <wp:anchor distT="0" distB="0" distL="0" distR="0" allowOverlap="1" layoutInCell="1" locked="0" behindDoc="1" simplePos="0" relativeHeight="486594560">
            <wp:simplePos x="0" y="0"/>
            <wp:positionH relativeFrom="page">
              <wp:posOffset>184759</wp:posOffset>
            </wp:positionH>
            <wp:positionV relativeFrom="page">
              <wp:posOffset>1922856</wp:posOffset>
            </wp:positionV>
            <wp:extent cx="3449725" cy="140017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72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2" w:id="5"/>
      <w:r>
        <w:rPr>
          <w:color w:val="036EB8"/>
        </w:rPr>
        <w:t>Operation</w:t>
      </w:r>
      <w:r>
        <w:rPr>
          <w:color w:val="036EB8"/>
          <w:spacing w:val="8"/>
        </w:rPr>
        <w:t> </w:t>
      </w:r>
      <w:r>
        <w:rPr>
          <w:color w:val="036EB8"/>
        </w:rPr>
        <w:t>Controls</w:t>
      </w:r>
      <w:r>
        <w:rPr>
          <w:color w:val="036EB8"/>
          <w:spacing w:val="8"/>
        </w:rPr>
        <w:t> </w:t>
      </w:r>
      <w:r>
        <w:rPr>
          <w:color w:val="036EB8"/>
        </w:rPr>
        <w:t>and</w:t>
      </w:r>
      <w:r>
        <w:rPr>
          <w:color w:val="036EB8"/>
          <w:spacing w:val="8"/>
        </w:rPr>
        <w:t> </w:t>
      </w:r>
      <w:bookmarkEnd w:id="5"/>
      <w:r>
        <w:rPr>
          <w:color w:val="036EB8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424" w:val="left" w:leader="none"/>
        </w:tabs>
        <w:spacing w:line="240" w:lineRule="auto" w:before="65" w:after="0"/>
        <w:ind w:left="423" w:right="0" w:hanging="267"/>
        <w:jc w:val="left"/>
      </w:pPr>
      <w:bookmarkStart w:name="_TOC_250011" w:id="6"/>
      <w:r>
        <w:rPr>
          <w:color w:val="036EB8"/>
        </w:rPr>
        <w:t>Encoder </w:t>
      </w:r>
      <w:bookmarkEnd w:id="6"/>
      <w:r>
        <w:rPr>
          <w:color w:val="036EB8"/>
          <w:spacing w:val="-2"/>
        </w:rPr>
        <w:t>Panel</w:t>
      </w:r>
    </w:p>
    <w:p>
      <w:pPr>
        <w:pStyle w:val="BodyText"/>
        <w:spacing w:before="8"/>
        <w:rPr>
          <w:b/>
          <w:sz w:val="7"/>
        </w:rPr>
      </w:pPr>
      <w:r>
        <w:rPr/>
        <w:pict>
          <v:group style="position:absolute;margin-left:18.5065pt;margin-top:5.664855pt;width:260.45pt;height:97pt;mso-position-horizontal-relative:page;mso-position-vertical-relative:paragraph;z-index:-15726592;mso-wrap-distance-left:0;mso-wrap-distance-right:0" id="docshapegroup7" coordorigin="370,113" coordsize="5209,1940">
            <v:shape style="position:absolute;left:370;top:113;width:5209;height:1939" type="#_x0000_t75" id="docshape8" stroked="false">
              <v:imagedata r:id="rId10" o:title=""/>
            </v:shape>
            <v:shape style="position:absolute;left:613;top:865;width:835;height:173" type="#_x0000_t202" id="docshape9" filled="false" stroked="false">
              <v:textbox inset="0,0,0,0">
                <w:txbxContent>
                  <w:p>
                    <w:pPr>
                      <w:tabs>
                        <w:tab w:pos="389" w:val="left" w:leader="none"/>
                        <w:tab w:pos="736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1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2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953;top:864;width:99;height:172" type="#_x0000_t202" id="docshape10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653;top:861;width:99;height:172" type="#_x0000_t202" id="docshape11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530;top:861;width:99;height:172" type="#_x0000_t202" id="docshape1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274;top:864;width:99;height:172" type="#_x0000_t202" id="docshape13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26;top:1860;width:1558;height:193" type="#_x0000_t202" id="docshape14" filled="false" stroked="false">
              <v:textbox inset="0,0,0,0">
                <w:txbxContent>
                  <w:p>
                    <w:pPr>
                      <w:tabs>
                        <w:tab w:pos="1380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20</w:t>
                    </w:r>
                    <w:r>
                      <w:rPr>
                        <w:b/>
                        <w:color w:val="FFFFFF"/>
                        <w:spacing w:val="40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14"/>
                      </w:rPr>
                      <w:t>19</w:t>
                    </w:r>
                    <w:r>
                      <w:rPr>
                        <w:b/>
                        <w:color w:val="FFFFFF"/>
                        <w:spacing w:val="-18"/>
                        <w:position w:val="2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position w:val="1"/>
                        <w:sz w:val="14"/>
                      </w:rPr>
                      <w:t>17</w:t>
                    </w:r>
                    <w:r>
                      <w:rPr>
                        <w:b/>
                        <w:color w:val="FFFFFF"/>
                        <w:spacing w:val="-6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position w:val="1"/>
                        <w:sz w:val="14"/>
                      </w:rPr>
                      <w:t>18</w:t>
                    </w:r>
                    <w:r>
                      <w:rPr>
                        <w:b/>
                        <w:color w:val="FFFFFF"/>
                        <w:spacing w:val="75"/>
                        <w:w w:val="150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pacing w:val="-7"/>
                        <w:sz w:val="14"/>
                      </w:rPr>
                      <w:t>16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496;top:1872;width:594;height:179" type="#_x0000_t202" id="docshape15" filled="false" stroked="false">
              <v:textbox inset="0,0,0,0">
                <w:txbxContent>
                  <w:p>
                    <w:pPr>
                      <w:tabs>
                        <w:tab w:pos="416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14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position w:val="1"/>
                        <w:sz w:val="14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3480;top:1875;width:177;height:172" type="#_x0000_t202" id="docshape16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4070;top:1868;width:1276;height:180" type="#_x0000_t202" id="docshape17" filled="false" stroked="false">
              <v:textbox inset="0,0,0,0">
                <w:txbxContent>
                  <w:p>
                    <w:pPr>
                      <w:tabs>
                        <w:tab w:pos="450" w:val="left" w:leader="none"/>
                        <w:tab w:pos="863" w:val="left" w:leader="none"/>
                        <w:tab w:pos="1176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11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position w:val="1"/>
                        <w:sz w:val="14"/>
                      </w:rPr>
                      <w:t>10</w:t>
                    </w:r>
                    <w:r>
                      <w:rPr>
                        <w:b/>
                        <w:color w:val="FFFFFF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9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18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1171"/>
        <w:gridCol w:w="3908"/>
      </w:tblGrid>
      <w:tr>
        <w:trPr>
          <w:trHeight w:val="214" w:hRule="atLeast"/>
        </w:trPr>
        <w:tc>
          <w:tcPr>
            <w:tcW w:w="341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7"/>
              <w:ind w:left="44" w:right="38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1171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38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3908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921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480" w:hRule="atLeast"/>
        </w:trPr>
        <w:tc>
          <w:tcPr>
            <w:tcW w:w="341" w:type="dxa"/>
            <w:tcBorders>
              <w:top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RESET</w:t>
            </w:r>
          </w:p>
        </w:tc>
        <w:tc>
          <w:tcPr>
            <w:tcW w:w="3908" w:type="dxa"/>
            <w:tcBorders>
              <w:top w:val="single" w:sz="4" w:space="0" w:color="221815"/>
            </w:tcBorders>
          </w:tcPr>
          <w:p>
            <w:pPr>
              <w:pStyle w:val="TableParagraph"/>
              <w:spacing w:line="223" w:lineRule="auto" w:before="8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After powering on the device, press and hold the RESET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button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until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LINK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flash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same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time,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release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button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reset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factory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settings.</w:t>
            </w:r>
          </w:p>
        </w:tc>
      </w:tr>
      <w:tr>
        <w:trPr>
          <w:trHeight w:val="615" w:hRule="atLeast"/>
        </w:trPr>
        <w:tc>
          <w:tcPr>
            <w:tcW w:w="341" w:type="dxa"/>
            <w:tcBorders>
              <w:bottom w:val="doub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1171" w:type="dxa"/>
            <w:tcBorders>
              <w:left w:val="single" w:sz="4" w:space="0" w:color="221815"/>
              <w:bottom w:val="double" w:sz="4" w:space="0" w:color="221815"/>
            </w:tcBorders>
            <w:shd w:val="clear" w:color="auto" w:fill="DCDDDD"/>
          </w:tcPr>
          <w:p>
            <w:pPr>
              <w:pStyle w:val="TableParagraph"/>
              <w:spacing w:before="142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(Red)</w:t>
            </w:r>
          </w:p>
        </w:tc>
        <w:tc>
          <w:tcPr>
            <w:tcW w:w="3908" w:type="dxa"/>
            <w:tcBorders>
              <w:bottom w:val="doub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126" w:val="left" w:leader="none"/>
              </w:tabs>
              <w:spacing w:line="153" w:lineRule="exact" w:before="0" w:after="0"/>
              <w:ind w:left="125" w:right="0" w:hanging="84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Light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on: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system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powered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(with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power</w:t>
            </w:r>
          </w:p>
          <w:p>
            <w:pPr>
              <w:pStyle w:val="TableParagraph"/>
              <w:spacing w:line="150" w:lineRule="exact"/>
              <w:ind w:left="6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supply).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26" w:val="left" w:leader="none"/>
              </w:tabs>
              <w:spacing w:line="150" w:lineRule="exact" w:before="0" w:after="0"/>
              <w:ind w:left="125" w:right="0" w:hanging="84"/>
              <w:jc w:val="left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Light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The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system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is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powered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(without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POE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or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DC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power</w:t>
            </w:r>
          </w:p>
          <w:p>
            <w:pPr>
              <w:pStyle w:val="TableParagraph"/>
              <w:spacing w:line="143" w:lineRule="exact"/>
              <w:ind w:left="6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supply).</w:t>
            </w:r>
          </w:p>
        </w:tc>
      </w:tr>
      <w:tr>
        <w:trPr>
          <w:trHeight w:val="1360" w:hRule="atLeast"/>
        </w:trPr>
        <w:tc>
          <w:tcPr>
            <w:tcW w:w="341" w:type="dxa"/>
            <w:tcBorders>
              <w:top w:val="doub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1171" w:type="dxa"/>
            <w:tcBorders>
              <w:top w:val="doub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8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LINK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3908" w:type="dxa"/>
            <w:tcBorders>
              <w:top w:val="doub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line="137" w:lineRule="exact"/>
              <w:ind w:left="33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Connection</w:t>
            </w:r>
            <w:r>
              <w:rPr>
                <w:color w:val="221815"/>
                <w:spacing w:val="5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status</w:t>
            </w:r>
            <w:r>
              <w:rPr>
                <w:color w:val="221815"/>
                <w:spacing w:val="5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LED.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17" w:val="left" w:leader="none"/>
              </w:tabs>
              <w:spacing w:line="223" w:lineRule="auto" w:before="3" w:after="0"/>
              <w:ind w:left="106" w:right="28" w:hanging="73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Encoder and Decoder are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through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LAN(POE)/FIBER ports, and there is video signal transmitted 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Decoder.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17" w:val="left" w:leader="none"/>
              </w:tabs>
              <w:spacing w:line="223" w:lineRule="auto" w:before="1" w:after="0"/>
              <w:ind w:left="106" w:right="-15" w:hanging="73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Light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flashes: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Encoder and Decoder are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through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LAN(POE)/FIBER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ports,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but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there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is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video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transmitted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to the Decoder.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17" w:val="left" w:leader="none"/>
              </w:tabs>
              <w:spacing w:line="223" w:lineRule="auto" w:before="1" w:after="0"/>
              <w:ind w:left="106" w:right="54" w:hanging="73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Light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off: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Encoder and Decoder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not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through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LAN(POE)/FIBER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ports.</w:t>
            </w:r>
          </w:p>
        </w:tc>
      </w:tr>
      <w:tr>
        <w:trPr>
          <w:trHeight w:val="490" w:hRule="atLeast"/>
        </w:trPr>
        <w:tc>
          <w:tcPr>
            <w:tcW w:w="34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screen</w:t>
            </w:r>
          </w:p>
        </w:tc>
        <w:tc>
          <w:tcPr>
            <w:tcW w:w="390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23" w:lineRule="auto" w:before="16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Shows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Encoder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as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default.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Displays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corresponding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options of configuration functions during setting Encoder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configurations.</w:t>
            </w:r>
          </w:p>
        </w:tc>
      </w:tr>
      <w:tr>
        <w:trPr>
          <w:trHeight w:val="206" w:hRule="atLeast"/>
        </w:trPr>
        <w:tc>
          <w:tcPr>
            <w:tcW w:w="34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7"/>
              <w:ind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CH</w:t>
            </w:r>
            <w:r>
              <w:rPr>
                <w:color w:val="221815"/>
                <w:spacing w:val="-2"/>
                <w:sz w:val="14"/>
              </w:rPr>
              <w:t> SELECT</w:t>
            </w:r>
          </w:p>
        </w:tc>
        <w:tc>
          <w:tcPr>
            <w:tcW w:w="3908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3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Encoder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other</w:t>
            </w:r>
            <w:r>
              <w:rPr>
                <w:color w:val="221815"/>
                <w:spacing w:val="-2"/>
                <w:sz w:val="14"/>
              </w:rPr>
              <w:t> settings.</w:t>
            </w:r>
          </w:p>
        </w:tc>
      </w:tr>
      <w:tr>
        <w:trPr>
          <w:trHeight w:val="202" w:hRule="atLeast"/>
        </w:trPr>
        <w:tc>
          <w:tcPr>
            <w:tcW w:w="34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2"/>
              <w:ind w:right="27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55" w:lineRule="exact" w:before="27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</w:t>
            </w:r>
          </w:p>
        </w:tc>
        <w:tc>
          <w:tcPr>
            <w:tcW w:w="390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Connect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devices.</w:t>
            </w:r>
          </w:p>
        </w:tc>
      </w:tr>
      <w:tr>
        <w:trPr>
          <w:trHeight w:val="211" w:hRule="atLeast"/>
        </w:trPr>
        <w:tc>
          <w:tcPr>
            <w:tcW w:w="341" w:type="dxa"/>
            <w:tcBorders>
              <w:top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7"/>
              <w:ind w:right="27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</w:tcBorders>
          </w:tcPr>
          <w:p>
            <w:pPr>
              <w:pStyle w:val="TableParagraph"/>
              <w:spacing w:line="159" w:lineRule="exact" w:before="32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HOST</w:t>
            </w:r>
          </w:p>
        </w:tc>
        <w:tc>
          <w:tcPr>
            <w:tcW w:w="3908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24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USB-B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connector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connecting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PC.</w:t>
            </w:r>
          </w:p>
        </w:tc>
      </w:tr>
      <w:tr>
        <w:trPr>
          <w:trHeight w:val="350" w:hRule="atLeast"/>
        </w:trPr>
        <w:tc>
          <w:tcPr>
            <w:tcW w:w="341" w:type="dxa"/>
            <w:tcBorders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78"/>
              <w:ind w:right="28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1171" w:type="dxa"/>
            <w:tcBorders>
              <w:lef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0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>IR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3908" w:type="dxa"/>
            <w:shd w:val="clear" w:color="auto" w:fill="DCDDDD"/>
          </w:tcPr>
          <w:p>
            <w:pPr>
              <w:pStyle w:val="TableParagraph"/>
              <w:spacing w:before="3"/>
              <w:ind w:left="70" w:hanging="39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5V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12V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(default) through the panel buttons.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104" w:top="200" w:bottom="530" w:left="120" w:right="0"/>
        </w:sectPr>
      </w:pPr>
    </w:p>
    <w:tbl>
      <w:tblPr>
        <w:tblW w:w="0" w:type="auto"/>
        <w:jc w:val="left"/>
        <w:tblInd w:w="15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"/>
        <w:gridCol w:w="1026"/>
        <w:gridCol w:w="4030"/>
      </w:tblGrid>
      <w:tr>
        <w:trPr>
          <w:trHeight w:val="347" w:hRule="atLeast"/>
        </w:trPr>
        <w:tc>
          <w:tcPr>
            <w:tcW w:w="351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80"/>
              <w:ind w:left="116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1026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83"/>
              <w:ind w:left="57"/>
              <w:rPr>
                <w:sz w:val="14"/>
              </w:rPr>
            </w:pPr>
            <w:r>
              <w:rPr>
                <w:color w:val="221815"/>
                <w:sz w:val="14"/>
              </w:rPr>
              <w:t>IR </w:t>
            </w:r>
            <w:r>
              <w:rPr>
                <w:color w:val="221815"/>
                <w:spacing w:val="-5"/>
                <w:sz w:val="14"/>
              </w:rPr>
              <w:t>IN</w:t>
            </w:r>
          </w:p>
        </w:tc>
        <w:tc>
          <w:tcPr>
            <w:tcW w:w="4030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line="160" w:lineRule="exact" w:before="7"/>
              <w:ind w:left="30" w:right="53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5V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12V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(default) through the panel buttons.</w:t>
            </w:r>
          </w:p>
        </w:tc>
      </w:tr>
      <w:tr>
        <w:trPr>
          <w:trHeight w:val="3365" w:hRule="atLeast"/>
        </w:trPr>
        <w:tc>
          <w:tcPr>
            <w:tcW w:w="35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38" w:right="255"/>
              <w:rPr>
                <w:sz w:val="14"/>
              </w:rPr>
            </w:pPr>
            <w:r>
              <w:rPr>
                <w:color w:val="221815"/>
                <w:sz w:val="14"/>
              </w:rPr>
              <w:t>RELAYS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DIGITAL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IO</w:t>
            </w:r>
          </w:p>
        </w:tc>
        <w:tc>
          <w:tcPr>
            <w:tcW w:w="403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28" w:lineRule="auto" w:before="25"/>
              <w:ind w:left="25" w:right="53"/>
              <w:rPr>
                <w:sz w:val="14"/>
              </w:rPr>
            </w:pPr>
            <w:r>
              <w:rPr>
                <w:color w:val="221815"/>
                <w:sz w:val="14"/>
              </w:rPr>
              <w:t>VCC: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(12V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5V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configurable),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maximum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12V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@50mA, 5V@ 100mA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loading. The default output is 12V.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RELAYS: 2 channel low-voltage relay ports, each group is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independent and isolated, maximum to 1A 30VDC loading.</w:t>
            </w:r>
          </w:p>
          <w:p>
            <w:pPr>
              <w:pStyle w:val="TableParagraph"/>
              <w:spacing w:line="152" w:lineRule="exact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Contacts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disconnected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by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default.</w:t>
            </w:r>
          </w:p>
          <w:p>
            <w:pPr>
              <w:pStyle w:val="TableParagraph"/>
              <w:spacing w:line="223" w:lineRule="auto" w:before="8"/>
              <w:ind w:left="25" w:right="52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DIGITAL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IO: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2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channel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GPIO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ports,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digital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control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detection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(up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12V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detection).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control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(default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low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default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output)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detection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configurable.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DIGITAL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internal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pull-up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voltage follows the VCC.</w:t>
            </w:r>
          </w:p>
          <w:p>
            <w:pPr>
              <w:pStyle w:val="TableParagraph"/>
              <w:spacing w:line="147" w:lineRule="exact"/>
              <w:ind w:left="25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Output control </w:t>
            </w:r>
            <w:r>
              <w:rPr>
                <w:color w:val="221815"/>
                <w:spacing w:val="-2"/>
                <w:sz w:val="14"/>
              </w:rPr>
              <w:t>mode: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79" w:val="left" w:leader="none"/>
              </w:tabs>
              <w:spacing w:line="223" w:lineRule="auto" w:before="4" w:after="0"/>
              <w:ind w:left="181" w:right="1" w:hanging="156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maximum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withstand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sink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current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50mA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outputting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low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level.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82" w:val="left" w:leader="none"/>
              </w:tabs>
              <w:spacing w:line="223" w:lineRule="auto" w:before="0" w:after="0"/>
              <w:ind w:left="181" w:right="402" w:hanging="156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VCC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5V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high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maximum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current driving capacity is 2mA.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74" w:val="left" w:leader="none"/>
              </w:tabs>
              <w:spacing w:line="223" w:lineRule="auto" w:before="1" w:after="0"/>
              <w:ind w:left="181" w:right="332" w:hanging="156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VCC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12V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high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maximum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current driving capacity is 5mA.</w:t>
            </w:r>
          </w:p>
          <w:p>
            <w:pPr>
              <w:pStyle w:val="TableParagraph"/>
              <w:spacing w:line="147" w:lineRule="exact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detection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mode: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82" w:val="left" w:leader="none"/>
              </w:tabs>
              <w:spacing w:line="223" w:lineRule="auto" w:before="3" w:after="0"/>
              <w:ind w:left="181" w:right="300" w:hanging="156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VCC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5V,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DIGITAL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pulled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up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5V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internally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through a 2.2K ohm resistor.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82" w:val="left" w:leader="none"/>
              </w:tabs>
              <w:spacing w:line="150" w:lineRule="exact" w:before="0" w:after="0"/>
              <w:ind w:left="181" w:right="143" w:hanging="156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VCC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12V,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DIGITAL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pulled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up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12V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internally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through a 2.2K ohm resistor.</w:t>
            </w:r>
          </w:p>
        </w:tc>
      </w:tr>
      <w:tr>
        <w:trPr>
          <w:trHeight w:val="369" w:hRule="atLeast"/>
        </w:trPr>
        <w:tc>
          <w:tcPr>
            <w:tcW w:w="35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97"/>
              <w:ind w:left="81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97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</w:t>
            </w:r>
            <w:r>
              <w:rPr>
                <w:color w:val="221815"/>
                <w:spacing w:val="-5"/>
                <w:sz w:val="14"/>
              </w:rPr>
              <w:t>232</w:t>
            </w:r>
          </w:p>
        </w:tc>
        <w:tc>
          <w:tcPr>
            <w:tcW w:w="4030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19" w:right="53"/>
              <w:rPr>
                <w:sz w:val="14"/>
              </w:rPr>
            </w:pP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serial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supporting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command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pass-through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and local serial port control.</w:t>
            </w:r>
          </w:p>
        </w:tc>
      </w:tr>
      <w:tr>
        <w:trPr>
          <w:trHeight w:val="514" w:hRule="atLeast"/>
        </w:trPr>
        <w:tc>
          <w:tcPr>
            <w:tcW w:w="351" w:type="dxa"/>
            <w:vMerge w:val="restart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5"/>
              <w:ind w:left="81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1026" w:type="dxa"/>
            <w:vMerge w:val="restart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5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AUDIO </w:t>
            </w:r>
            <w:r>
              <w:rPr>
                <w:color w:val="221815"/>
                <w:spacing w:val="-2"/>
                <w:sz w:val="14"/>
              </w:rPr>
              <w:t>IN/OUT</w:t>
            </w:r>
          </w:p>
        </w:tc>
        <w:tc>
          <w:tcPr>
            <w:tcW w:w="4030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8"/>
              <w:ind w:left="39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AUDIO IN:</w:t>
            </w:r>
            <w:r>
              <w:rPr>
                <w:color w:val="221815"/>
                <w:spacing w:val="-1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Analog 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input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port, the 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can be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embedded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into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pass-through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over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out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Decoder,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loopout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by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</w:t>
            </w:r>
            <w:r>
              <w:rPr>
                <w:color w:val="221815"/>
                <w:spacing w:val="-1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AUDIO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OUT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Encoder.</w:t>
            </w:r>
          </w:p>
        </w:tc>
      </w:tr>
      <w:tr>
        <w:trPr>
          <w:trHeight w:val="671" w:hRule="atLeast"/>
        </w:trPr>
        <w:tc>
          <w:tcPr>
            <w:tcW w:w="351" w:type="dxa"/>
            <w:vMerge/>
            <w:tcBorders>
              <w:top w:val="nil"/>
              <w:right w:val="single" w:sz="4" w:space="0" w:color="221815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221815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0" w:type="dxa"/>
            <w:shd w:val="clear" w:color="auto" w:fill="DCDDDD"/>
          </w:tcPr>
          <w:p>
            <w:pPr>
              <w:pStyle w:val="TableParagraph"/>
              <w:spacing w:line="237" w:lineRule="auto" w:before="13"/>
              <w:ind w:left="36" w:right="53"/>
              <w:rPr>
                <w:sz w:val="14"/>
              </w:rPr>
            </w:pP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OUT:</w:t>
            </w:r>
            <w:r>
              <w:rPr>
                <w:color w:val="221815"/>
                <w:spacing w:val="-13"/>
                <w:sz w:val="14"/>
              </w:rPr>
              <w:t> </w:t>
            </w:r>
            <w:r>
              <w:rPr>
                <w:color w:val="221815"/>
                <w:sz w:val="14"/>
              </w:rPr>
              <w:t>Analog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It can output the 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extracted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(in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case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LPCM)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.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Also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transmitted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Decoder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unicast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(point-to-point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direct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connection).</w:t>
            </w:r>
          </w:p>
        </w:tc>
      </w:tr>
      <w:tr>
        <w:trPr>
          <w:trHeight w:val="812" w:hRule="atLeast"/>
        </w:trPr>
        <w:tc>
          <w:tcPr>
            <w:tcW w:w="351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5"/>
              <w:ind w:left="7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1026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5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SPDIF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4030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line="230" w:lineRule="auto" w:before="13"/>
              <w:ind w:left="14"/>
              <w:rPr>
                <w:sz w:val="14"/>
              </w:rPr>
            </w:pPr>
            <w:r>
              <w:rPr>
                <w:color w:val="221815"/>
                <w:sz w:val="14"/>
              </w:rPr>
              <w:t>SPDIF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ARC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SPDIF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returned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Decoder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both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Encoder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Decoder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correspondingly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ARC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SPDIF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return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(Set through the Controller Box or API commands in Multicast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mode; Set through the front panel buttons in unicast mode).</w:t>
            </w:r>
          </w:p>
        </w:tc>
      </w:tr>
      <w:tr>
        <w:trPr>
          <w:trHeight w:val="350" w:hRule="atLeast"/>
        </w:trPr>
        <w:tc>
          <w:tcPr>
            <w:tcW w:w="351" w:type="dxa"/>
            <w:tcBorders>
              <w:top w:val="single" w:sz="4" w:space="0" w:color="221815"/>
              <w:bottom w:val="double" w:sz="2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2"/>
              <w:ind w:left="7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before="92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4030" w:type="dxa"/>
            <w:tcBorders>
              <w:top w:val="single" w:sz="4" w:space="0" w:color="221815"/>
              <w:bottom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line="160" w:lineRule="exact" w:before="10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HDMI local loop output port,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display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such as TV or monitor.</w:t>
            </w:r>
          </w:p>
        </w:tc>
      </w:tr>
      <w:tr>
        <w:trPr>
          <w:trHeight w:val="350" w:hRule="atLeast"/>
        </w:trPr>
        <w:tc>
          <w:tcPr>
            <w:tcW w:w="351" w:type="dxa"/>
            <w:tcBorders>
              <w:top w:val="double" w:sz="2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01"/>
              <w:ind w:left="7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1026" w:type="dxa"/>
            <w:tcBorders>
              <w:top w:val="double" w:sz="2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01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IN</w:t>
            </w:r>
          </w:p>
        </w:tc>
        <w:tc>
          <w:tcPr>
            <w:tcW w:w="4030" w:type="dxa"/>
            <w:tcBorders>
              <w:top w:val="double" w:sz="2" w:space="0" w:color="221815"/>
              <w:bottom w:val="single" w:sz="4" w:space="0" w:color="221815"/>
            </w:tcBorders>
          </w:tcPr>
          <w:p>
            <w:pPr>
              <w:pStyle w:val="TableParagraph"/>
              <w:spacing w:before="9"/>
              <w:ind w:left="3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HDMI signal input port,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source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 such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as Blu-ray Player or Set-top box with an HDMI cable.</w:t>
            </w:r>
          </w:p>
        </w:tc>
      </w:tr>
      <w:tr>
        <w:trPr>
          <w:trHeight w:val="354" w:hRule="atLeast"/>
        </w:trPr>
        <w:tc>
          <w:tcPr>
            <w:tcW w:w="351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81"/>
              <w:ind w:left="7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81"/>
              <w:ind w:left="3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FIBER</w:t>
            </w:r>
          </w:p>
        </w:tc>
        <w:tc>
          <w:tcPr>
            <w:tcW w:w="4030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"/>
              <w:ind w:left="36" w:right="53"/>
              <w:rPr>
                <w:sz w:val="14"/>
              </w:rPr>
            </w:pPr>
            <w:r>
              <w:rPr>
                <w:color w:val="221815"/>
                <w:sz w:val="14"/>
              </w:rPr>
              <w:t>Connect with optical fiber module, and transmit signals to 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Decoder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optical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fiber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cable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directly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through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Switch.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5960" w:h="7940"/>
          <w:pgMar w:header="0" w:footer="104" w:top="300" w:bottom="300" w:left="120" w:right="0"/>
        </w:sectPr>
      </w:pPr>
    </w:p>
    <w:tbl>
      <w:tblPr>
        <w:tblW w:w="0" w:type="auto"/>
        <w:jc w:val="left"/>
        <w:tblInd w:w="156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"/>
        <w:gridCol w:w="1026"/>
        <w:gridCol w:w="4028"/>
      </w:tblGrid>
      <w:tr>
        <w:trPr>
          <w:trHeight w:val="632" w:hRule="atLeast"/>
        </w:trPr>
        <w:tc>
          <w:tcPr>
            <w:tcW w:w="353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1026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LAN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(POE)</w:t>
            </w:r>
          </w:p>
        </w:tc>
        <w:tc>
          <w:tcPr>
            <w:tcW w:w="4028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line="223" w:lineRule="auto" w:before="8"/>
              <w:ind w:left="59" w:right="110"/>
              <w:rPr>
                <w:sz w:val="14"/>
              </w:rPr>
            </w:pPr>
            <w:r>
              <w:rPr>
                <w:color w:val="221815"/>
                <w:sz w:val="14"/>
              </w:rPr>
              <w:t>1G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LAN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form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distributed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system.</w:t>
            </w:r>
          </w:p>
          <w:p>
            <w:pPr>
              <w:pStyle w:val="TableParagraph"/>
              <w:spacing w:line="223" w:lineRule="auto" w:before="1"/>
              <w:ind w:left="59" w:right="110"/>
              <w:rPr>
                <w:i/>
                <w:sz w:val="14"/>
              </w:rPr>
            </w:pPr>
            <w:r>
              <w:rPr>
                <w:i/>
                <w:color w:val="221815"/>
                <w:sz w:val="14"/>
              </w:rPr>
              <w:t>Note:</w:t>
            </w:r>
            <w:r>
              <w:rPr>
                <w:i/>
                <w:color w:val="221815"/>
                <w:spacing w:val="-7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When</w:t>
            </w:r>
            <w:r>
              <w:rPr>
                <w:i/>
                <w:color w:val="221815"/>
                <w:spacing w:val="-6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network</w:t>
            </w:r>
            <w:r>
              <w:rPr>
                <w:i/>
                <w:color w:val="221815"/>
                <w:spacing w:val="-7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switch</w:t>
            </w:r>
            <w:r>
              <w:rPr>
                <w:i/>
                <w:color w:val="221815"/>
                <w:spacing w:val="-6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delivers</w:t>
            </w:r>
            <w:r>
              <w:rPr>
                <w:i/>
                <w:color w:val="221815"/>
                <w:spacing w:val="-7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POE</w:t>
            </w:r>
            <w:r>
              <w:rPr>
                <w:i/>
                <w:color w:val="221815"/>
                <w:spacing w:val="-6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power</w:t>
            </w:r>
            <w:r>
              <w:rPr>
                <w:i/>
                <w:color w:val="221815"/>
                <w:spacing w:val="-7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supply,</w:t>
            </w:r>
            <w:r>
              <w:rPr>
                <w:i/>
                <w:color w:val="221815"/>
                <w:spacing w:val="-6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DC</w:t>
            </w:r>
            <w:r>
              <w:rPr>
                <w:i/>
                <w:color w:val="221815"/>
                <w:spacing w:val="40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12V adapter doesn't need to apply on the unit.</w:t>
            </w:r>
          </w:p>
        </w:tc>
      </w:tr>
      <w:tr>
        <w:trPr>
          <w:trHeight w:val="525" w:hRule="atLeast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/>
              <w:ind w:left="37" w:right="92"/>
              <w:rPr>
                <w:sz w:val="14"/>
              </w:rPr>
            </w:pPr>
            <w:r>
              <w:rPr>
                <w:color w:val="221815"/>
                <w:sz w:val="14"/>
              </w:rPr>
              <w:t>Data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Indicator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lamp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(Yellow)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129" w:val="left" w:leader="none"/>
              </w:tabs>
              <w:spacing w:line="240" w:lineRule="auto" w:before="81" w:after="0"/>
              <w:ind w:left="128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flashing: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data</w:t>
            </w:r>
            <w:r>
              <w:rPr>
                <w:color w:val="221815"/>
                <w:spacing w:val="-2"/>
                <w:sz w:val="14"/>
              </w:rPr>
              <w:t> transmission.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29" w:val="left" w:leader="none"/>
              </w:tabs>
              <w:spacing w:line="240" w:lineRule="auto" w:before="8" w:after="0"/>
              <w:ind w:left="128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data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transmission.</w:t>
            </w:r>
          </w:p>
        </w:tc>
      </w:tr>
      <w:tr>
        <w:trPr>
          <w:trHeight w:val="541" w:hRule="atLeast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19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49" w:lineRule="auto" w:before="15"/>
              <w:ind w:left="47" w:right="82"/>
              <w:rPr>
                <w:sz w:val="14"/>
              </w:rPr>
            </w:pPr>
            <w:r>
              <w:rPr>
                <w:color w:val="221815"/>
                <w:sz w:val="14"/>
              </w:rPr>
              <w:t>Link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Indicator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lamp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138" w:val="left" w:leader="none"/>
              </w:tabs>
              <w:spacing w:line="240" w:lineRule="auto" w:before="102" w:after="0"/>
              <w:ind w:left="137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cable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normally.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38" w:val="left" w:leader="none"/>
              </w:tabs>
              <w:spacing w:line="240" w:lineRule="auto" w:before="7" w:after="0"/>
              <w:ind w:left="137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cable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not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2"/>
                <w:sz w:val="14"/>
              </w:rPr>
              <w:t> well.</w:t>
            </w:r>
          </w:p>
        </w:tc>
      </w:tr>
      <w:tr>
        <w:trPr>
          <w:trHeight w:val="844" w:hRule="atLeast"/>
        </w:trPr>
        <w:tc>
          <w:tcPr>
            <w:tcW w:w="353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0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20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12V</w:t>
            </w:r>
          </w:p>
        </w:tc>
        <w:tc>
          <w:tcPr>
            <w:tcW w:w="4028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via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two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methods: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67" w:val="left" w:leader="none"/>
              </w:tabs>
              <w:spacing w:line="240" w:lineRule="auto" w:before="7" w:after="0"/>
              <w:ind w:left="166" w:right="0" w:hanging="128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Local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12V/2.5A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supply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67" w:val="left" w:leader="none"/>
              </w:tabs>
              <w:spacing w:line="160" w:lineRule="atLeast" w:before="7" w:after="0"/>
              <w:ind w:left="39" w:right="346" w:firstLine="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POE from Network Switch. Device acts as PD mode.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supports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function,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supply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is not needed.</w:t>
            </w:r>
          </w:p>
        </w:tc>
      </w:tr>
    </w:tbl>
    <w:p>
      <w:pPr>
        <w:pStyle w:val="BodyText"/>
        <w:spacing w:before="1"/>
        <w:rPr>
          <w:b/>
          <w:sz w:val="9"/>
        </w:rPr>
      </w:pPr>
    </w:p>
    <w:p>
      <w:pPr>
        <w:pStyle w:val="Heading5"/>
        <w:spacing w:before="96"/>
      </w:pPr>
      <w:r>
        <w:rPr/>
        <w:pict>
          <v:rect style="position:absolute;margin-left:13.706pt;margin-top:-74.301086pt;width:270.369pt;height:27.528pt;mso-position-horizontal-relative:page;mso-position-vertical-relative:paragraph;z-index:-16721408" id="docshape18" filled="true" fillcolor="#ffffff" stroked="false">
            <v:fill type="solid"/>
            <w10:wrap type="none"/>
          </v:rect>
        </w:pict>
      </w:r>
      <w:r>
        <w:rPr>
          <w:color w:val="221815"/>
        </w:rPr>
        <w:t>Operation</w:t>
      </w:r>
      <w:r>
        <w:rPr>
          <w:color w:val="221815"/>
          <w:spacing w:val="-1"/>
        </w:rPr>
        <w:t> </w:t>
      </w:r>
      <w:r>
        <w:rPr>
          <w:color w:val="221815"/>
        </w:rPr>
        <w:t>description</w:t>
      </w:r>
      <w:r>
        <w:rPr>
          <w:color w:val="221815"/>
          <w:spacing w:val="-1"/>
        </w:rPr>
        <w:t> </w:t>
      </w:r>
      <w:r>
        <w:rPr>
          <w:color w:val="221815"/>
        </w:rPr>
        <w:t>of</w:t>
      </w:r>
      <w:r>
        <w:rPr>
          <w:color w:val="221815"/>
          <w:spacing w:val="-1"/>
        </w:rPr>
        <w:t> </w:t>
      </w:r>
      <w:r>
        <w:rPr>
          <w:color w:val="221815"/>
        </w:rPr>
        <w:t>the LED</w:t>
      </w:r>
      <w:r>
        <w:rPr>
          <w:color w:val="221815"/>
          <w:spacing w:val="-1"/>
        </w:rPr>
        <w:t> </w:t>
      </w:r>
      <w:r>
        <w:rPr>
          <w:color w:val="221815"/>
        </w:rPr>
        <w:t>screen</w:t>
      </w:r>
      <w:r>
        <w:rPr>
          <w:color w:val="221815"/>
          <w:spacing w:val="-1"/>
        </w:rPr>
        <w:t> </w:t>
      </w:r>
      <w:r>
        <w:rPr>
          <w:color w:val="221815"/>
        </w:rPr>
        <w:t>and</w:t>
      </w:r>
      <w:r>
        <w:rPr>
          <w:color w:val="221815"/>
          <w:spacing w:val="-2"/>
        </w:rPr>
        <w:t> </w:t>
      </w:r>
      <w:r>
        <w:rPr>
          <w:color w:val="221815"/>
        </w:rPr>
        <w:t>CH</w:t>
      </w:r>
      <w:r>
        <w:rPr>
          <w:color w:val="221815"/>
          <w:spacing w:val="-1"/>
        </w:rPr>
        <w:t> </w:t>
      </w:r>
      <w:r>
        <w:rPr>
          <w:color w:val="221815"/>
        </w:rPr>
        <w:t>SELECT</w:t>
      </w:r>
      <w:r>
        <w:rPr>
          <w:color w:val="221815"/>
          <w:spacing w:val="-1"/>
        </w:rPr>
        <w:t> </w:t>
      </w:r>
      <w:r>
        <w:rPr>
          <w:color w:val="221815"/>
        </w:rPr>
        <w:t>buttons</w:t>
      </w:r>
      <w:r>
        <w:rPr>
          <w:color w:val="221815"/>
          <w:spacing w:val="-1"/>
        </w:rPr>
        <w:t> </w:t>
      </w:r>
      <w:r>
        <w:rPr>
          <w:color w:val="221815"/>
        </w:rPr>
        <w:t>(For </w:t>
      </w:r>
      <w:r>
        <w:rPr>
          <w:color w:val="221815"/>
          <w:spacing w:val="-2"/>
        </w:rPr>
        <w:t>Encoder).</w:t>
      </w:r>
    </w:p>
    <w:p>
      <w:pPr>
        <w:pStyle w:val="BodyText"/>
        <w:spacing w:line="259" w:lineRule="auto" w:before="13"/>
        <w:ind w:left="302" w:right="280" w:hanging="156"/>
        <w:rPr>
          <w:rFonts w:ascii="Times New Roman" w:hAnsi="Times New Roman"/>
        </w:rPr>
      </w:pPr>
      <w:r>
        <w:rPr>
          <w:color w:val="221815"/>
        </w:rPr>
        <w:t>1,</w:t>
      </w:r>
      <w:r>
        <w:rPr>
          <w:color w:val="221815"/>
          <w:spacing w:val="-3"/>
        </w:rPr>
        <w:t> </w:t>
      </w:r>
      <w:r>
        <w:rPr>
          <w:b/>
          <w:color w:val="221815"/>
        </w:rPr>
        <w:t>ENC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ID: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After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system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powered</w:t>
      </w:r>
      <w:r>
        <w:rPr>
          <w:color w:val="221815"/>
          <w:spacing w:val="-3"/>
        </w:rPr>
        <w:t> </w:t>
      </w:r>
      <w:r>
        <w:rPr>
          <w:color w:val="221815"/>
        </w:rPr>
        <w:t>on,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Encoder’s</w:t>
      </w:r>
      <w:r>
        <w:rPr>
          <w:color w:val="221815"/>
          <w:spacing w:val="-2"/>
        </w:rPr>
        <w:t> </w:t>
      </w:r>
      <w:r>
        <w:rPr>
          <w:color w:val="221815"/>
        </w:rPr>
        <w:t>LED</w:t>
      </w:r>
      <w:r>
        <w:rPr>
          <w:color w:val="221815"/>
          <w:spacing w:val="-3"/>
        </w:rPr>
        <w:t> </w:t>
      </w:r>
      <w:r>
        <w:rPr>
          <w:color w:val="221815"/>
        </w:rPr>
        <w:t>screen</w:t>
      </w:r>
      <w:r>
        <w:rPr>
          <w:color w:val="221815"/>
          <w:spacing w:val="-2"/>
        </w:rPr>
        <w:t> </w:t>
      </w:r>
      <w:r>
        <w:rPr>
          <w:color w:val="221815"/>
        </w:rPr>
        <w:t>will</w:t>
      </w:r>
      <w:r>
        <w:rPr>
          <w:color w:val="221815"/>
          <w:spacing w:val="-3"/>
        </w:rPr>
        <w:t> </w:t>
      </w:r>
      <w:r>
        <w:rPr>
          <w:color w:val="221815"/>
        </w:rPr>
        <w:t>show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40"/>
        </w:rPr>
        <w:t> </w:t>
      </w:r>
      <w:r>
        <w:rPr>
          <w:color w:val="221815"/>
        </w:rPr>
        <w:t>ENC ID (000 by default if not set)</w:t>
      </w:r>
      <w:r>
        <w:rPr>
          <w:rFonts w:ascii="Times New Roman" w:hAnsi="Times New Roman"/>
          <w:color w:val="221815"/>
        </w:rPr>
        <w:t>.</w:t>
      </w:r>
    </w:p>
    <w:p>
      <w:pPr>
        <w:pStyle w:val="BodyText"/>
        <w:spacing w:line="259" w:lineRule="auto"/>
        <w:ind w:left="302" w:right="339" w:hanging="156"/>
        <w:jc w:val="both"/>
      </w:pPr>
      <w:r>
        <w:rPr>
          <w:color w:val="221815"/>
        </w:rPr>
        <w:t>2</w:t>
      </w:r>
      <w:r>
        <w:rPr>
          <w:rFonts w:ascii="Times New Roman" w:hAnsi="Times New Roman"/>
          <w:color w:val="221815"/>
        </w:rPr>
        <w:t>,</w:t>
      </w:r>
      <w:r>
        <w:rPr>
          <w:rFonts w:ascii="Times New Roman" w:hAnsi="Times New Roman"/>
          <w:color w:val="221815"/>
          <w:spacing w:val="-9"/>
        </w:rPr>
        <w:t> </w:t>
      </w:r>
      <w:r>
        <w:rPr>
          <w:b/>
          <w:color w:val="221815"/>
        </w:rPr>
        <w:t>IP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address: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Press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hold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UP</w:t>
      </w:r>
      <w:r>
        <w:rPr>
          <w:color w:val="221815"/>
          <w:spacing w:val="-5"/>
        </w:rPr>
        <w:t> </w:t>
      </w:r>
      <w:r>
        <w:rPr>
          <w:color w:val="221815"/>
        </w:rPr>
        <w:t>button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2"/>
        </w:rPr>
        <w:t> </w:t>
      </w:r>
      <w:r>
        <w:rPr>
          <w:color w:val="221815"/>
        </w:rPr>
        <w:t>5</w:t>
      </w:r>
      <w:r>
        <w:rPr>
          <w:color w:val="221815"/>
          <w:spacing w:val="-3"/>
        </w:rPr>
        <w:t> </w:t>
      </w:r>
      <w:r>
        <w:rPr>
          <w:color w:val="221815"/>
        </w:rPr>
        <w:t>seconds,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Encoder’s</w:t>
      </w:r>
      <w:r>
        <w:rPr>
          <w:color w:val="221815"/>
          <w:spacing w:val="-2"/>
        </w:rPr>
        <w:t> </w:t>
      </w:r>
      <w:r>
        <w:rPr>
          <w:color w:val="221815"/>
        </w:rPr>
        <w:t>LED</w:t>
      </w:r>
      <w:r>
        <w:rPr>
          <w:color w:val="221815"/>
          <w:spacing w:val="-3"/>
        </w:rPr>
        <w:t> </w:t>
      </w:r>
      <w:r>
        <w:rPr>
          <w:color w:val="221815"/>
        </w:rPr>
        <w:t>screen</w:t>
      </w:r>
      <w:r>
        <w:rPr>
          <w:color w:val="221815"/>
          <w:spacing w:val="40"/>
        </w:rPr>
        <w:t> </w:t>
      </w:r>
      <w:r>
        <w:rPr>
          <w:color w:val="221815"/>
        </w:rPr>
        <w:t>will</w:t>
      </w:r>
      <w:r>
        <w:rPr>
          <w:color w:val="221815"/>
          <w:spacing w:val="-1"/>
        </w:rPr>
        <w:t> </w:t>
      </w:r>
      <w:r>
        <w:rPr>
          <w:color w:val="221815"/>
        </w:rPr>
        <w:t>show in</w:t>
      </w:r>
      <w:r>
        <w:rPr>
          <w:color w:val="221815"/>
          <w:spacing w:val="-1"/>
        </w:rPr>
        <w:t> </w:t>
      </w:r>
      <w:r>
        <w:rPr>
          <w:color w:val="221815"/>
        </w:rPr>
        <w:t>sequence “IPx", "xxx", "xxx", "xxx", "xxx", which</w:t>
      </w:r>
      <w:r>
        <w:rPr>
          <w:color w:val="221815"/>
          <w:spacing w:val="-1"/>
        </w:rPr>
        <w:t> </w:t>
      </w:r>
      <w:r>
        <w:rPr>
          <w:color w:val="221815"/>
        </w:rPr>
        <w:t>are</w:t>
      </w:r>
      <w:r>
        <w:rPr>
          <w:color w:val="221815"/>
          <w:spacing w:val="-1"/>
        </w:rPr>
        <w:t> </w:t>
      </w:r>
      <w:r>
        <w:rPr>
          <w:color w:val="221815"/>
        </w:rPr>
        <w:t>the IP</w:t>
      </w:r>
      <w:r>
        <w:rPr>
          <w:color w:val="221815"/>
          <w:spacing w:val="-3"/>
        </w:rPr>
        <w:t> </w:t>
      </w:r>
      <w:r>
        <w:rPr>
          <w:color w:val="221815"/>
        </w:rPr>
        <w:t>mode and</w:t>
      </w:r>
      <w:r>
        <w:rPr>
          <w:color w:val="221815"/>
          <w:spacing w:val="-1"/>
        </w:rPr>
        <w:t> </w:t>
      </w:r>
      <w:r>
        <w:rPr>
          <w:color w:val="221815"/>
        </w:rPr>
        <w:t>IP</w:t>
      </w:r>
      <w:r>
        <w:rPr>
          <w:color w:val="221815"/>
          <w:spacing w:val="40"/>
        </w:rPr>
        <w:t> </w:t>
      </w:r>
      <w:r>
        <w:rPr>
          <w:color w:val="221815"/>
        </w:rPr>
        <w:t>address of Encoder.</w:t>
      </w:r>
    </w:p>
    <w:p>
      <w:pPr>
        <w:pStyle w:val="BodyText"/>
        <w:spacing w:line="259" w:lineRule="auto"/>
        <w:ind w:left="302" w:right="280" w:hanging="156"/>
      </w:pPr>
      <w:r>
        <w:rPr>
          <w:color w:val="221815"/>
        </w:rPr>
        <w:t>3, </w:t>
      </w:r>
      <w:r>
        <w:rPr>
          <w:b/>
          <w:color w:val="221815"/>
        </w:rPr>
        <w:t>Configuration mode: </w:t>
      </w:r>
      <w:r>
        <w:rPr>
          <w:color w:val="221815"/>
        </w:rPr>
        <w:t>Press and hold UP</w:t>
      </w:r>
      <w:r>
        <w:rPr>
          <w:color w:val="221815"/>
          <w:spacing w:val="-1"/>
        </w:rPr>
        <w:t> </w:t>
      </w:r>
      <w:r>
        <w:rPr>
          <w:color w:val="221815"/>
        </w:rPr>
        <w:t>+ DOWN buttons at the same time for 5</w:t>
      </w:r>
      <w:r>
        <w:rPr>
          <w:color w:val="221815"/>
          <w:spacing w:val="40"/>
        </w:rPr>
        <w:t> </w:t>
      </w:r>
      <w:r>
        <w:rPr>
          <w:color w:val="221815"/>
        </w:rPr>
        <w:t>seconds,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release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enter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configuration</w:t>
      </w:r>
      <w:r>
        <w:rPr>
          <w:color w:val="221815"/>
          <w:spacing w:val="-4"/>
        </w:rPr>
        <w:t> </w:t>
      </w:r>
      <w:r>
        <w:rPr>
          <w:color w:val="221815"/>
        </w:rPr>
        <w:t>mode</w:t>
      </w:r>
      <w:r>
        <w:rPr>
          <w:color w:val="221815"/>
          <w:spacing w:val="-3"/>
        </w:rPr>
        <w:t> </w:t>
      </w:r>
      <w:r>
        <w:rPr>
          <w:color w:val="221815"/>
        </w:rPr>
        <w:t>with</w:t>
      </w:r>
      <w:r>
        <w:rPr>
          <w:color w:val="221815"/>
          <w:spacing w:val="-4"/>
        </w:rPr>
        <w:t> </w:t>
      </w:r>
      <w:r>
        <w:rPr>
          <w:color w:val="221815"/>
        </w:rPr>
        <w:t>“CFN”</w:t>
      </w:r>
      <w:r>
        <w:rPr>
          <w:color w:val="221815"/>
          <w:spacing w:val="-3"/>
        </w:rPr>
        <w:t> </w:t>
      </w:r>
      <w:r>
        <w:rPr>
          <w:color w:val="221815"/>
        </w:rPr>
        <w:t>displaying</w:t>
      </w:r>
      <w:r>
        <w:rPr>
          <w:color w:val="221815"/>
          <w:spacing w:val="-4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40"/>
        </w:rPr>
        <w:t> </w:t>
      </w:r>
      <w:r>
        <w:rPr>
          <w:color w:val="221815"/>
        </w:rPr>
        <w:t>LED</w:t>
      </w:r>
      <w:r>
        <w:rPr>
          <w:color w:val="221815"/>
          <w:spacing w:val="-4"/>
        </w:rPr>
        <w:t> </w:t>
      </w:r>
      <w:r>
        <w:rPr>
          <w:color w:val="221815"/>
        </w:rPr>
        <w:t>screen.</w:t>
      </w:r>
    </w:p>
    <w:p>
      <w:pPr>
        <w:pStyle w:val="BodyText"/>
        <w:spacing w:line="259" w:lineRule="auto"/>
        <w:ind w:left="302" w:right="141" w:hanging="156"/>
      </w:pPr>
      <w:r>
        <w:rPr>
          <w:color w:val="221815"/>
        </w:rPr>
        <w:t>4,</w:t>
      </w:r>
      <w:r>
        <w:rPr>
          <w:color w:val="221815"/>
          <w:spacing w:val="-3"/>
        </w:rPr>
        <w:t> </w:t>
      </w:r>
      <w:r>
        <w:rPr>
          <w:b/>
          <w:color w:val="221815"/>
        </w:rPr>
        <w:t>Device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ID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settings: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entering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configuration</w:t>
      </w:r>
      <w:r>
        <w:rPr>
          <w:color w:val="221815"/>
          <w:spacing w:val="-3"/>
        </w:rPr>
        <w:t> </w:t>
      </w:r>
      <w:r>
        <w:rPr>
          <w:color w:val="221815"/>
        </w:rPr>
        <w:t>mode,</w:t>
      </w:r>
      <w:r>
        <w:rPr>
          <w:color w:val="221815"/>
          <w:spacing w:val="-3"/>
        </w:rPr>
        <w:t> </w:t>
      </w:r>
      <w:r>
        <w:rPr>
          <w:color w:val="221815"/>
        </w:rPr>
        <w:t>press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UP/DOWN</w:t>
      </w:r>
      <w:r>
        <w:rPr>
          <w:color w:val="221815"/>
          <w:spacing w:val="-3"/>
        </w:rPr>
        <w:t> </w:t>
      </w:r>
      <w:r>
        <w:rPr>
          <w:color w:val="221815"/>
        </w:rPr>
        <w:t>button</w:t>
      </w:r>
      <w:r>
        <w:rPr>
          <w:color w:val="221815"/>
          <w:spacing w:val="40"/>
        </w:rPr>
        <w:t> </w:t>
      </w:r>
      <w:r>
        <w:rPr>
          <w:color w:val="221815"/>
        </w:rPr>
        <w:t>to enter the first page with the current ID number (e.g. 001) displaying on the LED</w:t>
      </w:r>
      <w:r>
        <w:rPr>
          <w:color w:val="221815"/>
          <w:spacing w:val="40"/>
        </w:rPr>
        <w:t> </w:t>
      </w:r>
      <w:r>
        <w:rPr>
          <w:color w:val="221815"/>
        </w:rPr>
        <w:t>screen. Press and hold UP + DOWN buttons for 5 seconds, then release to enter the</w:t>
      </w:r>
      <w:r>
        <w:rPr>
          <w:color w:val="221815"/>
          <w:spacing w:val="40"/>
        </w:rPr>
        <w:t> </w:t>
      </w:r>
      <w:r>
        <w:rPr>
          <w:color w:val="221815"/>
        </w:rPr>
        <w:t>ID settings mode, in which the ID number (e.g. 001) on the LED screen will flash</w:t>
      </w:r>
    </w:p>
    <w:p>
      <w:pPr>
        <w:pStyle w:val="BodyText"/>
        <w:spacing w:line="259" w:lineRule="auto"/>
        <w:ind w:left="302" w:right="141"/>
      </w:pPr>
      <w:r>
        <w:rPr>
          <w:color w:val="221815"/>
        </w:rPr>
        <w:t>at</w:t>
      </w:r>
      <w:r>
        <w:rPr>
          <w:color w:val="221815"/>
          <w:spacing w:val="-3"/>
        </w:rPr>
        <w:t> </w:t>
      </w:r>
      <w:r>
        <w:rPr>
          <w:color w:val="221815"/>
        </w:rPr>
        <w:t>1Hz,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press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UP/DOWN</w:t>
      </w:r>
      <w:r>
        <w:rPr>
          <w:color w:val="221815"/>
          <w:spacing w:val="-3"/>
        </w:rPr>
        <w:t> </w:t>
      </w:r>
      <w:r>
        <w:rPr>
          <w:color w:val="221815"/>
        </w:rPr>
        <w:t>button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select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device</w:t>
      </w:r>
      <w:r>
        <w:rPr>
          <w:color w:val="221815"/>
          <w:spacing w:val="-3"/>
        </w:rPr>
        <w:t> </w:t>
      </w:r>
      <w:r>
        <w:rPr>
          <w:color w:val="221815"/>
        </w:rPr>
        <w:t>ID</w:t>
      </w:r>
      <w:r>
        <w:rPr>
          <w:color w:val="221815"/>
          <w:spacing w:val="-2"/>
        </w:rPr>
        <w:t> </w:t>
      </w:r>
      <w:r>
        <w:rPr>
          <w:color w:val="221815"/>
        </w:rPr>
        <w:t>you</w:t>
      </w:r>
      <w:r>
        <w:rPr>
          <w:color w:val="221815"/>
          <w:spacing w:val="-2"/>
        </w:rPr>
        <w:t> </w:t>
      </w:r>
      <w:r>
        <w:rPr>
          <w:color w:val="221815"/>
        </w:rPr>
        <w:t>desired</w:t>
      </w:r>
      <w:r>
        <w:rPr>
          <w:color w:val="221815"/>
          <w:spacing w:val="-3"/>
        </w:rPr>
        <w:t> </w:t>
      </w:r>
      <w:r>
        <w:rPr>
          <w:color w:val="221815"/>
        </w:rPr>
        <w:t>(ID</w:t>
      </w:r>
      <w:r>
        <w:rPr>
          <w:color w:val="221815"/>
          <w:spacing w:val="-2"/>
        </w:rPr>
        <w:t> </w:t>
      </w:r>
      <w:r>
        <w:rPr>
          <w:color w:val="221815"/>
        </w:rPr>
        <w:t>range:</w:t>
      </w:r>
      <w:r>
        <w:rPr>
          <w:color w:val="221815"/>
          <w:spacing w:val="40"/>
        </w:rPr>
        <w:t> </w:t>
      </w:r>
      <w:r>
        <w:rPr>
          <w:color w:val="221815"/>
        </w:rPr>
        <w:t>000~767), then press and hold UP + DOWN buttons for 5 seconds to confirm the</w:t>
      </w:r>
      <w:r>
        <w:rPr>
          <w:color w:val="221815"/>
          <w:spacing w:val="40"/>
        </w:rPr>
        <w:t> </w:t>
      </w:r>
      <w:r>
        <w:rPr>
          <w:color w:val="221815"/>
        </w:rPr>
        <w:t>setting and stop flashing.</w:t>
      </w:r>
    </w:p>
    <w:p>
      <w:pPr>
        <w:pStyle w:val="BodyText"/>
        <w:spacing w:before="1"/>
        <w:ind w:left="302"/>
      </w:pPr>
      <w:r>
        <w:rPr>
          <w:b/>
          <w:color w:val="221815"/>
        </w:rPr>
        <w:t>Note:</w:t>
      </w:r>
      <w:r>
        <w:rPr>
          <w:b/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device</w:t>
      </w:r>
      <w:r>
        <w:rPr>
          <w:color w:val="221815"/>
          <w:spacing w:val="-3"/>
        </w:rPr>
        <w:t> </w:t>
      </w:r>
      <w:r>
        <w:rPr>
          <w:color w:val="221815"/>
        </w:rPr>
        <w:t>ID</w:t>
      </w:r>
      <w:r>
        <w:rPr>
          <w:color w:val="221815"/>
          <w:spacing w:val="-2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not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2"/>
        </w:rPr>
        <w:t> </w:t>
      </w:r>
      <w:r>
        <w:rPr>
          <w:color w:val="221815"/>
        </w:rPr>
        <w:t>modified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2"/>
        </w:rPr>
        <w:t> </w:t>
      </w:r>
      <w:r>
        <w:rPr>
          <w:color w:val="221815"/>
        </w:rPr>
        <w:t>Controller</w:t>
      </w:r>
      <w:r>
        <w:rPr>
          <w:color w:val="221815"/>
          <w:spacing w:val="-3"/>
        </w:rPr>
        <w:t> </w:t>
      </w:r>
      <w:r>
        <w:rPr>
          <w:color w:val="221815"/>
        </w:rPr>
        <w:t>Box</w:t>
      </w:r>
      <w:r>
        <w:rPr>
          <w:color w:val="221815"/>
          <w:spacing w:val="-2"/>
        </w:rPr>
        <w:t> mode.</w:t>
      </w:r>
    </w:p>
    <w:p>
      <w:pPr>
        <w:pStyle w:val="BodyText"/>
        <w:spacing w:line="259" w:lineRule="auto" w:before="13"/>
        <w:ind w:left="302" w:right="337" w:hanging="156"/>
      </w:pPr>
      <w:r>
        <w:rPr>
          <w:color w:val="221815"/>
        </w:rPr>
        <w:t>5, </w:t>
      </w:r>
      <w:r>
        <w:rPr>
          <w:b/>
          <w:color w:val="221815"/>
        </w:rPr>
        <w:t>EDID settings: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After entering the configuration mode, press the UP/DOWN button</w:t>
      </w:r>
      <w:r>
        <w:rPr>
          <w:color w:val="221815"/>
          <w:spacing w:val="40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enter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second</w:t>
      </w:r>
      <w:r>
        <w:rPr>
          <w:color w:val="221815"/>
          <w:spacing w:val="-2"/>
        </w:rPr>
        <w:t> </w:t>
      </w:r>
      <w:r>
        <w:rPr>
          <w:color w:val="221815"/>
        </w:rPr>
        <w:t>page</w:t>
      </w:r>
      <w:r>
        <w:rPr>
          <w:color w:val="221815"/>
          <w:spacing w:val="-3"/>
        </w:rPr>
        <w:t> </w:t>
      </w:r>
      <w:r>
        <w:rPr>
          <w:color w:val="221815"/>
        </w:rPr>
        <w:t>with</w:t>
      </w:r>
      <w:r>
        <w:rPr>
          <w:color w:val="221815"/>
          <w:spacing w:val="-3"/>
        </w:rPr>
        <w:t> </w:t>
      </w:r>
      <w:r>
        <w:rPr>
          <w:color w:val="221815"/>
        </w:rPr>
        <w:t>“E00”</w:t>
      </w:r>
      <w:r>
        <w:rPr>
          <w:color w:val="221815"/>
          <w:spacing w:val="-2"/>
        </w:rPr>
        <w:t> </w:t>
      </w:r>
      <w:r>
        <w:rPr>
          <w:color w:val="221815"/>
        </w:rPr>
        <w:t>(in</w:t>
      </w:r>
      <w:r>
        <w:rPr>
          <w:color w:val="221815"/>
          <w:spacing w:val="-2"/>
        </w:rPr>
        <w:t> </w:t>
      </w:r>
      <w:r>
        <w:rPr>
          <w:color w:val="221815"/>
        </w:rPr>
        <w:t>which</w:t>
      </w:r>
      <w:r>
        <w:rPr>
          <w:color w:val="221815"/>
          <w:spacing w:val="-3"/>
        </w:rPr>
        <w:t> </w:t>
      </w:r>
      <w:r>
        <w:rPr>
          <w:color w:val="221815"/>
        </w:rPr>
        <w:t>“E”</w:t>
      </w:r>
      <w:r>
        <w:rPr>
          <w:color w:val="221815"/>
          <w:spacing w:val="-2"/>
        </w:rPr>
        <w:t> </w:t>
      </w:r>
      <w:r>
        <w:rPr>
          <w:color w:val="221815"/>
        </w:rPr>
        <w:t>refers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EDID</w:t>
      </w:r>
      <w:r>
        <w:rPr>
          <w:rFonts w:ascii="Times New Roman" w:hAnsi="Times New Roman"/>
          <w:color w:val="221815"/>
        </w:rPr>
        <w:t>,</w:t>
      </w:r>
      <w:r>
        <w:rPr>
          <w:rFonts w:ascii="Times New Roman" w:hAnsi="Times New Roman"/>
          <w:color w:val="221815"/>
          <w:spacing w:val="-9"/>
        </w:rPr>
        <w:t> </w:t>
      </w:r>
      <w:r>
        <w:rPr>
          <w:color w:val="221815"/>
        </w:rPr>
        <w:t>“00”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EDID</w:t>
      </w:r>
      <w:r>
        <w:rPr>
          <w:color w:val="221815"/>
          <w:spacing w:val="-2"/>
        </w:rPr>
        <w:t> </w:t>
      </w:r>
      <w:r>
        <w:rPr>
          <w:color w:val="221815"/>
        </w:rPr>
        <w:t>ID)</w:t>
      </w:r>
      <w:r>
        <w:rPr>
          <w:color w:val="221815"/>
          <w:spacing w:val="-2"/>
        </w:rPr>
        <w:t> </w:t>
      </w:r>
      <w:r>
        <w:rPr>
          <w:color w:val="221815"/>
        </w:rPr>
        <w:t>or</w:t>
      </w:r>
    </w:p>
    <w:p>
      <w:pPr>
        <w:pStyle w:val="BodyText"/>
        <w:spacing w:line="161" w:lineRule="exact"/>
        <w:ind w:left="302"/>
      </w:pPr>
      <w:r>
        <w:rPr>
          <w:color w:val="221815"/>
        </w:rPr>
        <w:t>“COP”</w:t>
      </w:r>
      <w:r>
        <w:rPr>
          <w:color w:val="221815"/>
          <w:spacing w:val="-4"/>
        </w:rPr>
        <w:t> </w:t>
      </w:r>
      <w:r>
        <w:rPr>
          <w:color w:val="221815"/>
        </w:rPr>
        <w:t>(which</w:t>
      </w:r>
      <w:r>
        <w:rPr>
          <w:color w:val="221815"/>
          <w:spacing w:val="-2"/>
        </w:rPr>
        <w:t> </w:t>
      </w:r>
      <w:r>
        <w:rPr>
          <w:color w:val="221815"/>
        </w:rPr>
        <w:t>indicates</w:t>
      </w:r>
      <w:r>
        <w:rPr>
          <w:color w:val="221815"/>
          <w:spacing w:val="-3"/>
        </w:rPr>
        <w:t> </w:t>
      </w:r>
      <w:r>
        <w:rPr>
          <w:color w:val="221815"/>
        </w:rPr>
        <w:t>copy</w:t>
      </w:r>
      <w:r>
        <w:rPr>
          <w:color w:val="221815"/>
          <w:spacing w:val="-2"/>
        </w:rPr>
        <w:t> </w:t>
      </w:r>
      <w:r>
        <w:rPr>
          <w:color w:val="221815"/>
        </w:rPr>
        <w:t>EDID)</w:t>
      </w:r>
      <w:r>
        <w:rPr>
          <w:color w:val="221815"/>
          <w:spacing w:val="-2"/>
        </w:rPr>
        <w:t> </w:t>
      </w:r>
      <w:r>
        <w:rPr>
          <w:color w:val="221815"/>
        </w:rPr>
        <w:t>displaying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LED</w:t>
      </w:r>
      <w:r>
        <w:rPr>
          <w:color w:val="221815"/>
          <w:spacing w:val="-3"/>
        </w:rPr>
        <w:t> </w:t>
      </w:r>
      <w:r>
        <w:rPr>
          <w:color w:val="221815"/>
        </w:rPr>
        <w:t>screen.</w:t>
      </w:r>
      <w:r>
        <w:rPr>
          <w:color w:val="221815"/>
          <w:spacing w:val="-2"/>
        </w:rPr>
        <w:t> </w:t>
      </w:r>
      <w:r>
        <w:rPr>
          <w:color w:val="221815"/>
        </w:rPr>
        <w:t>Press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hold</w:t>
      </w:r>
      <w:r>
        <w:rPr>
          <w:color w:val="221815"/>
          <w:spacing w:val="-2"/>
        </w:rPr>
        <w:t> </w:t>
      </w:r>
      <w:r>
        <w:rPr>
          <w:color w:val="221815"/>
          <w:spacing w:val="-5"/>
        </w:rPr>
        <w:t>UP</w:t>
      </w:r>
    </w:p>
    <w:p>
      <w:pPr>
        <w:pStyle w:val="BodyText"/>
        <w:spacing w:line="259" w:lineRule="auto" w:before="13"/>
        <w:ind w:left="302"/>
      </w:pPr>
      <w:r>
        <w:rPr>
          <w:color w:val="221815"/>
        </w:rPr>
        <w:t>+</w:t>
      </w:r>
      <w:r>
        <w:rPr>
          <w:color w:val="221815"/>
          <w:spacing w:val="-2"/>
        </w:rPr>
        <w:t> </w:t>
      </w:r>
      <w:r>
        <w:rPr>
          <w:color w:val="221815"/>
        </w:rPr>
        <w:t>DOWN</w:t>
      </w:r>
      <w:r>
        <w:rPr>
          <w:color w:val="221815"/>
          <w:spacing w:val="-3"/>
        </w:rPr>
        <w:t> </w:t>
      </w:r>
      <w:r>
        <w:rPr>
          <w:color w:val="221815"/>
        </w:rPr>
        <w:t>buttons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2"/>
        </w:rPr>
        <w:t> </w:t>
      </w:r>
      <w:r>
        <w:rPr>
          <w:color w:val="221815"/>
        </w:rPr>
        <w:t>5</w:t>
      </w:r>
      <w:r>
        <w:rPr>
          <w:color w:val="221815"/>
          <w:spacing w:val="-3"/>
        </w:rPr>
        <w:t> </w:t>
      </w:r>
      <w:r>
        <w:rPr>
          <w:color w:val="221815"/>
        </w:rPr>
        <w:t>seconds,</w:t>
      </w:r>
      <w:r>
        <w:rPr>
          <w:color w:val="221815"/>
          <w:spacing w:val="-2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release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enter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EDID</w:t>
      </w:r>
      <w:r>
        <w:rPr>
          <w:color w:val="221815"/>
          <w:spacing w:val="-2"/>
        </w:rPr>
        <w:t> </w:t>
      </w:r>
      <w:r>
        <w:rPr>
          <w:color w:val="221815"/>
        </w:rPr>
        <w:t>settings</w:t>
      </w:r>
      <w:r>
        <w:rPr>
          <w:color w:val="221815"/>
          <w:spacing w:val="-2"/>
        </w:rPr>
        <w:t> </w:t>
      </w:r>
      <w:r>
        <w:rPr>
          <w:color w:val="221815"/>
        </w:rPr>
        <w:t>mode,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which</w:t>
      </w:r>
      <w:r>
        <w:rPr>
          <w:color w:val="221815"/>
          <w:spacing w:val="40"/>
        </w:rPr>
        <w:t> </w:t>
      </w:r>
      <w:r>
        <w:rPr>
          <w:color w:val="221815"/>
        </w:rPr>
        <w:t>the EDID ID number (e.g. E01) on the LED screen will flash at 1Hz, then press the UP/</w:t>
      </w:r>
      <w:r>
        <w:rPr>
          <w:color w:val="221815"/>
          <w:spacing w:val="40"/>
        </w:rPr>
        <w:t> </w:t>
      </w:r>
      <w:r>
        <w:rPr>
          <w:color w:val="221815"/>
        </w:rPr>
        <w:t>DOWN button to select the EDID ID you desired, then press and hold UP + DOWN</w:t>
      </w:r>
      <w:r>
        <w:rPr>
          <w:color w:val="221815"/>
          <w:spacing w:val="40"/>
        </w:rPr>
        <w:t> </w:t>
      </w:r>
      <w:r>
        <w:rPr>
          <w:color w:val="221815"/>
        </w:rPr>
        <w:t>buttons for 5 seconds to confirm the setting and stop flashing.</w:t>
      </w:r>
    </w:p>
    <w:p>
      <w:pPr>
        <w:pStyle w:val="BodyText"/>
        <w:ind w:left="300"/>
      </w:pP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corresponding EDID ID</w:t>
      </w:r>
      <w:r>
        <w:rPr>
          <w:color w:val="221815"/>
          <w:spacing w:val="-1"/>
        </w:rPr>
        <w:t> </w:t>
      </w:r>
      <w:r>
        <w:rPr>
          <w:color w:val="221815"/>
        </w:rPr>
        <w:t>is</w:t>
      </w:r>
      <w:r>
        <w:rPr>
          <w:color w:val="221815"/>
          <w:spacing w:val="-1"/>
        </w:rPr>
        <w:t> </w:t>
      </w:r>
      <w:r>
        <w:rPr>
          <w:color w:val="221815"/>
        </w:rPr>
        <w:t>as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follows:</w:t>
      </w:r>
    </w:p>
    <w:p>
      <w:pPr>
        <w:spacing w:after="0"/>
        <w:sectPr>
          <w:type w:val="continuous"/>
          <w:pgSz w:w="5960" w:h="7940"/>
          <w:pgMar w:header="0" w:footer="104" w:top="280" w:bottom="320" w:left="120" w:right="0"/>
        </w:sectPr>
      </w:pPr>
    </w:p>
    <w:p>
      <w:pPr>
        <w:pStyle w:val="BodyText"/>
        <w:spacing w:before="1"/>
        <w:rPr>
          <w:sz w:val="2"/>
        </w:rPr>
      </w:pPr>
    </w:p>
    <w:tbl>
      <w:tblPr>
        <w:tblW w:w="0" w:type="auto"/>
        <w:jc w:val="left"/>
        <w:tblInd w:w="11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"/>
        <w:gridCol w:w="2094"/>
        <w:gridCol w:w="474"/>
        <w:gridCol w:w="2456"/>
      </w:tblGrid>
      <w:tr>
        <w:trPr>
          <w:trHeight w:val="181" w:hRule="atLeast"/>
        </w:trPr>
        <w:tc>
          <w:tcPr>
            <w:tcW w:w="472" w:type="dxa"/>
          </w:tcPr>
          <w:p>
            <w:pPr>
              <w:pStyle w:val="TableParagraph"/>
              <w:spacing w:before="23"/>
              <w:jc w:val="center"/>
              <w:rPr>
                <w:b/>
                <w:sz w:val="12"/>
              </w:rPr>
            </w:pPr>
            <w:r>
              <w:rPr>
                <w:b/>
                <w:color w:val="221815"/>
                <w:sz w:val="12"/>
              </w:rPr>
              <w:t>EDID </w:t>
            </w:r>
            <w:r>
              <w:rPr>
                <w:b/>
                <w:color w:val="221815"/>
                <w:spacing w:val="-5"/>
                <w:sz w:val="12"/>
              </w:rPr>
              <w:t>ID</w:t>
            </w:r>
          </w:p>
        </w:tc>
        <w:tc>
          <w:tcPr>
            <w:tcW w:w="2094" w:type="dxa"/>
          </w:tcPr>
          <w:p>
            <w:pPr>
              <w:pStyle w:val="TableParagraph"/>
              <w:spacing w:before="23"/>
              <w:ind w:left="588"/>
              <w:rPr>
                <w:b/>
                <w:sz w:val="12"/>
              </w:rPr>
            </w:pPr>
            <w:r>
              <w:rPr>
                <w:b/>
                <w:color w:val="221815"/>
                <w:sz w:val="12"/>
              </w:rPr>
              <w:t>EDID </w:t>
            </w:r>
            <w:r>
              <w:rPr>
                <w:b/>
                <w:color w:val="221815"/>
                <w:spacing w:val="-2"/>
                <w:sz w:val="12"/>
              </w:rPr>
              <w:t>Description</w:t>
            </w:r>
          </w:p>
        </w:tc>
        <w:tc>
          <w:tcPr>
            <w:tcW w:w="474" w:type="dxa"/>
          </w:tcPr>
          <w:p>
            <w:pPr>
              <w:pStyle w:val="TableParagraph"/>
              <w:spacing w:before="22"/>
              <w:ind w:left="1"/>
              <w:jc w:val="center"/>
              <w:rPr>
                <w:b/>
                <w:sz w:val="12"/>
              </w:rPr>
            </w:pPr>
            <w:r>
              <w:rPr>
                <w:b/>
                <w:color w:val="221815"/>
                <w:sz w:val="12"/>
              </w:rPr>
              <w:t>EDID </w:t>
            </w:r>
            <w:r>
              <w:rPr>
                <w:b/>
                <w:color w:val="221815"/>
                <w:spacing w:val="-5"/>
                <w:sz w:val="12"/>
              </w:rPr>
              <w:t>ID</w:t>
            </w:r>
          </w:p>
        </w:tc>
        <w:tc>
          <w:tcPr>
            <w:tcW w:w="2456" w:type="dxa"/>
          </w:tcPr>
          <w:p>
            <w:pPr>
              <w:pStyle w:val="TableParagraph"/>
              <w:spacing w:before="22"/>
              <w:ind w:left="737"/>
              <w:rPr>
                <w:b/>
                <w:sz w:val="12"/>
              </w:rPr>
            </w:pPr>
            <w:r>
              <w:rPr>
                <w:b/>
                <w:color w:val="221815"/>
                <w:sz w:val="12"/>
              </w:rPr>
              <w:t>EDID </w:t>
            </w:r>
            <w:r>
              <w:rPr>
                <w:b/>
                <w:color w:val="221815"/>
                <w:spacing w:val="-2"/>
                <w:sz w:val="12"/>
              </w:rPr>
              <w:t>Description</w:t>
            </w:r>
          </w:p>
        </w:tc>
      </w:tr>
      <w:tr>
        <w:trPr>
          <w:trHeight w:val="196" w:hRule="atLeast"/>
        </w:trPr>
        <w:tc>
          <w:tcPr>
            <w:tcW w:w="472" w:type="dxa"/>
          </w:tcPr>
          <w:p>
            <w:pPr>
              <w:pStyle w:val="TableParagraph"/>
              <w:spacing w:before="27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E00</w:t>
            </w:r>
          </w:p>
        </w:tc>
        <w:tc>
          <w:tcPr>
            <w:tcW w:w="2094" w:type="dxa"/>
          </w:tcPr>
          <w:p>
            <w:pPr>
              <w:pStyle w:val="TableParagraph"/>
              <w:spacing w:before="27"/>
              <w:ind w:left="34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1080P_Stereo_Audio_2.0_SDR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E12</w:t>
            </w:r>
          </w:p>
        </w:tc>
        <w:tc>
          <w:tcPr>
            <w:tcW w:w="2456" w:type="dxa"/>
          </w:tcPr>
          <w:p>
            <w:pPr>
              <w:pStyle w:val="TableParagraph"/>
              <w:spacing w:before="26"/>
              <w:ind w:left="34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4K2K60_420_Stereo_Audio_2.0_SDR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31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E01</w:t>
            </w:r>
          </w:p>
        </w:tc>
        <w:tc>
          <w:tcPr>
            <w:tcW w:w="2094" w:type="dxa"/>
          </w:tcPr>
          <w:p>
            <w:pPr>
              <w:pStyle w:val="TableParagraph"/>
              <w:spacing w:before="31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1080P_DolbyDTS_5.1_SDR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0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E13</w:t>
            </w:r>
          </w:p>
        </w:tc>
        <w:tc>
          <w:tcPr>
            <w:tcW w:w="2456" w:type="dxa"/>
          </w:tcPr>
          <w:p>
            <w:pPr>
              <w:pStyle w:val="TableParagraph"/>
              <w:spacing w:before="30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4K2K60_420_DolbyDTS_5.1_SDR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E02</w:t>
            </w:r>
          </w:p>
        </w:tc>
        <w:tc>
          <w:tcPr>
            <w:tcW w:w="2094" w:type="dxa"/>
          </w:tcPr>
          <w:p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1080P_HD_Audio_7.1_SDR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E14</w:t>
            </w:r>
          </w:p>
        </w:tc>
        <w:tc>
          <w:tcPr>
            <w:tcW w:w="2456" w:type="dxa"/>
          </w:tcPr>
          <w:p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4K2K60_420_HD_Audio_7.1_SDR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22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E03</w:t>
            </w:r>
          </w:p>
        </w:tc>
        <w:tc>
          <w:tcPr>
            <w:tcW w:w="2094" w:type="dxa"/>
          </w:tcPr>
          <w:p>
            <w:pPr>
              <w:pStyle w:val="TableParagraph"/>
              <w:spacing w:before="22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1080I_Stereo_Audio_2.0_SDR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21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E15</w:t>
            </w:r>
          </w:p>
        </w:tc>
        <w:tc>
          <w:tcPr>
            <w:tcW w:w="2456" w:type="dxa"/>
          </w:tcPr>
          <w:p>
            <w:pPr>
              <w:pStyle w:val="TableParagraph"/>
              <w:spacing w:before="21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4K2K60_444_Stereo_Audio_2.0_SDR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40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E04</w:t>
            </w:r>
          </w:p>
        </w:tc>
        <w:tc>
          <w:tcPr>
            <w:tcW w:w="2094" w:type="dxa"/>
          </w:tcPr>
          <w:p>
            <w:pPr>
              <w:pStyle w:val="TableParagraph"/>
              <w:spacing w:before="40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1080I_DolbyDTS_5.1_SDR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9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E16</w:t>
            </w:r>
          </w:p>
        </w:tc>
        <w:tc>
          <w:tcPr>
            <w:tcW w:w="2456" w:type="dxa"/>
          </w:tcPr>
          <w:p>
            <w:pPr>
              <w:pStyle w:val="TableParagraph"/>
              <w:spacing w:before="39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4K2K60_444_DolbyDTS_5.1_SDR</w:t>
            </w:r>
          </w:p>
        </w:tc>
      </w:tr>
      <w:tr>
        <w:trPr>
          <w:trHeight w:val="201" w:hRule="atLeast"/>
        </w:trPr>
        <w:tc>
          <w:tcPr>
            <w:tcW w:w="472" w:type="dxa"/>
          </w:tcPr>
          <w:p>
            <w:pPr>
              <w:pStyle w:val="TableParagraph"/>
              <w:spacing w:before="34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E05</w:t>
            </w:r>
          </w:p>
        </w:tc>
        <w:tc>
          <w:tcPr>
            <w:tcW w:w="2094" w:type="dxa"/>
          </w:tcPr>
          <w:p>
            <w:pPr>
              <w:pStyle w:val="TableParagraph"/>
              <w:spacing w:before="34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1080I_HD_Audio_7.1_SDR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3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E17</w:t>
            </w:r>
          </w:p>
        </w:tc>
        <w:tc>
          <w:tcPr>
            <w:tcW w:w="2456" w:type="dxa"/>
          </w:tcPr>
          <w:p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4K2K60_444_HD_Audio_7.1_SDR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28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E06</w:t>
            </w:r>
          </w:p>
        </w:tc>
        <w:tc>
          <w:tcPr>
            <w:tcW w:w="2094" w:type="dxa"/>
          </w:tcPr>
          <w:p>
            <w:pPr>
              <w:pStyle w:val="TableParagraph"/>
              <w:spacing w:before="28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3D_Stereo_Audio_2.0_SDR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27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E18</w:t>
            </w:r>
          </w:p>
        </w:tc>
        <w:tc>
          <w:tcPr>
            <w:tcW w:w="2456" w:type="dxa"/>
          </w:tcPr>
          <w:p>
            <w:pPr>
              <w:pStyle w:val="TableParagraph"/>
              <w:spacing w:before="26"/>
              <w:ind w:left="37" w:right="-15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4K2K60_444_Stereo_Audio_2.0_HDR_10-</w:t>
            </w:r>
            <w:r>
              <w:rPr>
                <w:color w:val="221815"/>
                <w:spacing w:val="-5"/>
                <w:sz w:val="12"/>
              </w:rPr>
              <w:t>bit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E07</w:t>
            </w:r>
          </w:p>
        </w:tc>
        <w:tc>
          <w:tcPr>
            <w:tcW w:w="2094" w:type="dxa"/>
          </w:tcPr>
          <w:p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3D_DolbyDTS_5.1_SDR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E19</w:t>
            </w:r>
          </w:p>
        </w:tc>
        <w:tc>
          <w:tcPr>
            <w:tcW w:w="2456" w:type="dxa"/>
          </w:tcPr>
          <w:p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4K2K60_444_DolbyDTS_5.1_HDR_10-</w:t>
            </w:r>
            <w:r>
              <w:rPr>
                <w:color w:val="221815"/>
                <w:spacing w:val="-5"/>
                <w:sz w:val="12"/>
              </w:rPr>
              <w:t>bit</w:t>
            </w:r>
          </w:p>
        </w:tc>
      </w:tr>
      <w:tr>
        <w:trPr>
          <w:trHeight w:val="201" w:hRule="atLeast"/>
        </w:trPr>
        <w:tc>
          <w:tcPr>
            <w:tcW w:w="472" w:type="dxa"/>
          </w:tcPr>
          <w:p>
            <w:pPr>
              <w:pStyle w:val="TableParagraph"/>
              <w:spacing w:before="34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E08</w:t>
            </w:r>
          </w:p>
        </w:tc>
        <w:tc>
          <w:tcPr>
            <w:tcW w:w="2094" w:type="dxa"/>
          </w:tcPr>
          <w:p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3D_HD_Audio_7.1_SDR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E20</w:t>
            </w:r>
          </w:p>
        </w:tc>
        <w:tc>
          <w:tcPr>
            <w:tcW w:w="2456" w:type="dxa"/>
          </w:tcPr>
          <w:p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4K2K60_444_HD_Audio_7.1_HDR_10-</w:t>
            </w:r>
            <w:r>
              <w:rPr>
                <w:color w:val="221815"/>
                <w:spacing w:val="-5"/>
                <w:sz w:val="12"/>
              </w:rPr>
              <w:t>bit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34"/>
              <w:ind w:left="9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E09</w:t>
            </w:r>
          </w:p>
        </w:tc>
        <w:tc>
          <w:tcPr>
            <w:tcW w:w="2094" w:type="dxa"/>
          </w:tcPr>
          <w:p>
            <w:pPr>
              <w:pStyle w:val="TableParagraph"/>
              <w:spacing w:before="38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4K2K30_444_Stereo_Audio_2.0_SDR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2"/>
              <w:ind w:left="22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E21</w:t>
            </w:r>
          </w:p>
        </w:tc>
        <w:tc>
          <w:tcPr>
            <w:tcW w:w="2456" w:type="dxa"/>
          </w:tcPr>
          <w:p>
            <w:pPr>
              <w:pStyle w:val="TableParagraph"/>
              <w:spacing w:before="36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DVI_1280x1024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E10</w:t>
            </w:r>
          </w:p>
        </w:tc>
        <w:tc>
          <w:tcPr>
            <w:tcW w:w="2094" w:type="dxa"/>
          </w:tcPr>
          <w:p>
            <w:pPr>
              <w:pStyle w:val="TableParagraph"/>
              <w:spacing w:before="35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4K2K30_444_DolbyDTS_5.1_SDR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7"/>
              <w:ind w:left="15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E22</w:t>
            </w:r>
          </w:p>
        </w:tc>
        <w:tc>
          <w:tcPr>
            <w:tcW w:w="2456" w:type="dxa"/>
          </w:tcPr>
          <w:p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DVI_1920x1080</w:t>
            </w:r>
          </w:p>
        </w:tc>
      </w:tr>
      <w:tr>
        <w:trPr>
          <w:trHeight w:val="201" w:hRule="atLeast"/>
        </w:trPr>
        <w:tc>
          <w:tcPr>
            <w:tcW w:w="472" w:type="dxa"/>
          </w:tcPr>
          <w:p>
            <w:pPr>
              <w:pStyle w:val="TableParagraph"/>
              <w:spacing w:before="36"/>
              <w:ind w:right="17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E11</w:t>
            </w:r>
          </w:p>
        </w:tc>
        <w:tc>
          <w:tcPr>
            <w:tcW w:w="2094" w:type="dxa"/>
          </w:tcPr>
          <w:p>
            <w:pPr>
              <w:pStyle w:val="TableParagraph"/>
              <w:spacing w:before="30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4K2K30_444_HD_Audio_7.1_SDR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4"/>
              <w:ind w:left="1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E23</w:t>
            </w:r>
          </w:p>
        </w:tc>
        <w:tc>
          <w:tcPr>
            <w:tcW w:w="2456" w:type="dxa"/>
          </w:tcPr>
          <w:p>
            <w:pPr>
              <w:pStyle w:val="TableParagraph"/>
              <w:spacing w:before="28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DVI_1920x1200</w:t>
            </w:r>
          </w:p>
        </w:tc>
      </w:tr>
    </w:tbl>
    <w:p>
      <w:pPr>
        <w:pStyle w:val="BodyText"/>
        <w:rPr>
          <w:sz w:val="11"/>
        </w:rPr>
      </w:pPr>
    </w:p>
    <w:p>
      <w:pPr>
        <w:pStyle w:val="BodyText"/>
        <w:spacing w:line="259" w:lineRule="auto" w:before="95"/>
        <w:ind w:left="349" w:right="164" w:hanging="156"/>
      </w:pPr>
      <w:r>
        <w:rPr>
          <w:color w:val="221815"/>
        </w:rPr>
        <w:t>6,</w:t>
      </w:r>
      <w:r>
        <w:rPr>
          <w:color w:val="221815"/>
          <w:spacing w:val="-4"/>
        </w:rPr>
        <w:t> </w:t>
      </w:r>
      <w:r>
        <w:rPr>
          <w:b/>
          <w:color w:val="221815"/>
        </w:rPr>
        <w:t>IR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mode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settings:</w:t>
      </w:r>
      <w:r>
        <w:rPr>
          <w:b/>
          <w:color w:val="221815"/>
          <w:spacing w:val="-10"/>
        </w:rPr>
        <w:t> </w:t>
      </w:r>
      <w:r>
        <w:rPr>
          <w:color w:val="221815"/>
        </w:rPr>
        <w:t>After</w:t>
      </w:r>
      <w:r>
        <w:rPr>
          <w:color w:val="221815"/>
          <w:spacing w:val="-2"/>
        </w:rPr>
        <w:t> </w:t>
      </w:r>
      <w:r>
        <w:rPr>
          <w:color w:val="221815"/>
        </w:rPr>
        <w:t>entering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configuration</w:t>
      </w:r>
      <w:r>
        <w:rPr>
          <w:color w:val="221815"/>
          <w:spacing w:val="-3"/>
        </w:rPr>
        <w:t> </w:t>
      </w:r>
      <w:r>
        <w:rPr>
          <w:color w:val="221815"/>
        </w:rPr>
        <w:t>mode,</w:t>
      </w:r>
      <w:r>
        <w:rPr>
          <w:color w:val="221815"/>
          <w:spacing w:val="-3"/>
        </w:rPr>
        <w:t> </w:t>
      </w:r>
      <w:r>
        <w:rPr>
          <w:color w:val="221815"/>
        </w:rPr>
        <w:t>press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UP/DOWN</w:t>
      </w:r>
      <w:r>
        <w:rPr>
          <w:color w:val="221815"/>
          <w:spacing w:val="-4"/>
        </w:rPr>
        <w:t> </w:t>
      </w:r>
      <w:r>
        <w:rPr>
          <w:color w:val="221815"/>
        </w:rPr>
        <w:t>button</w:t>
      </w:r>
      <w:r>
        <w:rPr>
          <w:color w:val="221815"/>
          <w:spacing w:val="40"/>
        </w:rPr>
        <w:t> </w:t>
      </w:r>
      <w:r>
        <w:rPr>
          <w:color w:val="221815"/>
        </w:rPr>
        <w:t>to enter</w:t>
      </w:r>
      <w:r>
        <w:rPr>
          <w:color w:val="221815"/>
          <w:spacing w:val="-1"/>
        </w:rPr>
        <w:t> </w:t>
      </w:r>
      <w:r>
        <w:rPr>
          <w:color w:val="221815"/>
        </w:rPr>
        <w:t>the third page</w:t>
      </w:r>
      <w:r>
        <w:rPr>
          <w:color w:val="221815"/>
          <w:spacing w:val="-1"/>
        </w:rPr>
        <w:t> </w:t>
      </w:r>
      <w:r>
        <w:rPr>
          <w:color w:val="221815"/>
        </w:rPr>
        <w:t>with</w:t>
      </w:r>
      <w:r>
        <w:rPr>
          <w:color w:val="221815"/>
          <w:spacing w:val="-1"/>
        </w:rPr>
        <w:t> </w:t>
      </w:r>
      <w:r>
        <w:rPr>
          <w:color w:val="221815"/>
        </w:rPr>
        <w:t>“IR2” (in which</w:t>
      </w:r>
      <w:r>
        <w:rPr>
          <w:color w:val="221815"/>
          <w:spacing w:val="-1"/>
        </w:rPr>
        <w:t> </w:t>
      </w:r>
      <w:r>
        <w:rPr>
          <w:color w:val="221815"/>
        </w:rPr>
        <w:t>“IR” refers to IR and</w:t>
      </w:r>
      <w:r>
        <w:rPr>
          <w:color w:val="221815"/>
          <w:spacing w:val="-1"/>
        </w:rPr>
        <w:t> </w:t>
      </w:r>
      <w:r>
        <w:rPr>
          <w:color w:val="221815"/>
        </w:rPr>
        <w:t>“2” to 12V)</w:t>
      </w:r>
      <w:r>
        <w:rPr>
          <w:color w:val="221815"/>
          <w:spacing w:val="39"/>
        </w:rPr>
        <w:t> </w:t>
      </w:r>
      <w:r>
        <w:rPr>
          <w:color w:val="221815"/>
        </w:rPr>
        <w:t>displaying</w:t>
      </w:r>
      <w:r>
        <w:rPr>
          <w:color w:val="221815"/>
          <w:spacing w:val="40"/>
        </w:rPr>
        <w:t> </w:t>
      </w:r>
      <w:r>
        <w:rPr>
          <w:color w:val="221815"/>
        </w:rPr>
        <w:t>on the LED screen. Press and hold UP + DOWN buttons for 5 seconds, then release</w:t>
      </w:r>
      <w:r>
        <w:rPr>
          <w:color w:val="221815"/>
          <w:spacing w:val="40"/>
        </w:rPr>
        <w:t> </w:t>
      </w:r>
      <w:r>
        <w:rPr>
          <w:color w:val="221815"/>
        </w:rPr>
        <w:t>to enter the IR mode settings mode, in which the IR mode (IR1 or IR2) on the LED</w:t>
      </w:r>
      <w:r>
        <w:rPr>
          <w:color w:val="221815"/>
          <w:spacing w:val="40"/>
        </w:rPr>
        <w:t> </w:t>
      </w:r>
      <w:r>
        <w:rPr>
          <w:color w:val="221815"/>
        </w:rPr>
        <w:t>screen will flash at 1Hz, then press the UP/DOWN button to select the IR mode, then</w:t>
      </w:r>
      <w:r>
        <w:rPr>
          <w:color w:val="221815"/>
          <w:spacing w:val="40"/>
        </w:rPr>
        <w:t> </w:t>
      </w:r>
      <w:r>
        <w:rPr>
          <w:color w:val="221815"/>
        </w:rPr>
        <w:t>press and hold UP + DOWN buttons for 5 seconds to confirm the setting and stop</w:t>
      </w:r>
      <w:r>
        <w:rPr>
          <w:color w:val="221815"/>
          <w:spacing w:val="40"/>
        </w:rPr>
        <w:t> </w:t>
      </w:r>
      <w:r>
        <w:rPr>
          <w:color w:val="221815"/>
        </w:rPr>
        <w:t>flashing. The corresponding IR mode options are as follows:</w:t>
      </w:r>
    </w:p>
    <w:p>
      <w:pPr>
        <w:pStyle w:val="BodyText"/>
        <w:spacing w:line="259" w:lineRule="auto" w:before="1"/>
        <w:ind w:left="349" w:right="4339"/>
      </w:pPr>
      <w:r>
        <w:rPr>
          <w:color w:val="221815"/>
        </w:rPr>
        <w:t>IR1: 5V IR wire</w:t>
      </w:r>
      <w:r>
        <w:rPr>
          <w:color w:val="221815"/>
          <w:spacing w:val="40"/>
        </w:rPr>
        <w:t> </w:t>
      </w:r>
      <w:r>
        <w:rPr>
          <w:color w:val="221815"/>
        </w:rPr>
        <w:t>IR2:</w:t>
      </w:r>
      <w:r>
        <w:rPr>
          <w:color w:val="221815"/>
          <w:spacing w:val="-3"/>
        </w:rPr>
        <w:t> </w:t>
      </w:r>
      <w:r>
        <w:rPr>
          <w:color w:val="221815"/>
        </w:rPr>
        <w:t>12V</w:t>
      </w:r>
      <w:r>
        <w:rPr>
          <w:color w:val="221815"/>
          <w:spacing w:val="-2"/>
        </w:rPr>
        <w:t> </w:t>
      </w:r>
      <w:r>
        <w:rPr>
          <w:color w:val="221815"/>
        </w:rPr>
        <w:t>IR </w:t>
      </w:r>
      <w:r>
        <w:rPr>
          <w:color w:val="221815"/>
          <w:spacing w:val="-4"/>
        </w:rPr>
        <w:t>wire</w:t>
      </w:r>
    </w:p>
    <w:p>
      <w:pPr>
        <w:pStyle w:val="BodyText"/>
        <w:spacing w:line="259" w:lineRule="auto" w:before="1"/>
        <w:ind w:left="349" w:right="1" w:hanging="156"/>
      </w:pPr>
      <w:r>
        <w:rPr>
          <w:color w:val="221815"/>
        </w:rPr>
        <w:t>7, </w:t>
      </w:r>
      <w:r>
        <w:rPr>
          <w:b/>
          <w:color w:val="221815"/>
        </w:rPr>
        <w:t>Audio return mode settings: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After entering the configuration mode, press the UP/</w:t>
      </w:r>
      <w:r>
        <w:rPr>
          <w:color w:val="221815"/>
          <w:spacing w:val="40"/>
        </w:rPr>
        <w:t> </w:t>
      </w:r>
      <w:r>
        <w:rPr>
          <w:color w:val="221815"/>
        </w:rPr>
        <w:t>DOWN button to enter the fourth page with “ARC/SPD/ANA” displaying on the LED</w:t>
      </w:r>
      <w:r>
        <w:rPr>
          <w:color w:val="221815"/>
          <w:spacing w:val="40"/>
        </w:rPr>
        <w:t> </w:t>
      </w:r>
      <w:r>
        <w:rPr>
          <w:color w:val="221815"/>
        </w:rPr>
        <w:t>screen. Press and hold UP + DOWN buttons for 5 seconds, then release to enter the</w:t>
      </w:r>
      <w:r>
        <w:rPr>
          <w:color w:val="221815"/>
          <w:spacing w:val="40"/>
        </w:rPr>
        <w:t> </w:t>
      </w:r>
      <w:r>
        <w:rPr>
          <w:color w:val="221815"/>
        </w:rPr>
        <w:t>audio return mode settings mode, in which the audio return mode (ARC/SPD/ANA) on</w:t>
      </w:r>
      <w:r>
        <w:rPr>
          <w:color w:val="221815"/>
          <w:spacing w:val="40"/>
        </w:rPr>
        <w:t> </w:t>
      </w:r>
      <w:r>
        <w:rPr>
          <w:color w:val="221815"/>
        </w:rPr>
        <w:t>the LED screen will flash at 1Hz, then press the UP/DOWN button to select the mode,</w:t>
      </w:r>
      <w:r>
        <w:rPr>
          <w:color w:val="221815"/>
          <w:spacing w:val="40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press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hold</w:t>
      </w:r>
      <w:r>
        <w:rPr>
          <w:color w:val="221815"/>
          <w:spacing w:val="-3"/>
        </w:rPr>
        <w:t> </w:t>
      </w:r>
      <w:r>
        <w:rPr>
          <w:color w:val="221815"/>
        </w:rPr>
        <w:t>UP</w:t>
      </w:r>
      <w:r>
        <w:rPr>
          <w:color w:val="221815"/>
          <w:spacing w:val="-5"/>
        </w:rPr>
        <w:t> </w:t>
      </w:r>
      <w:r>
        <w:rPr>
          <w:color w:val="221815"/>
        </w:rPr>
        <w:t>+</w:t>
      </w:r>
      <w:r>
        <w:rPr>
          <w:color w:val="221815"/>
          <w:spacing w:val="-2"/>
        </w:rPr>
        <w:t> </w:t>
      </w:r>
      <w:r>
        <w:rPr>
          <w:color w:val="221815"/>
        </w:rPr>
        <w:t>DOWN</w:t>
      </w:r>
      <w:r>
        <w:rPr>
          <w:color w:val="221815"/>
          <w:spacing w:val="-3"/>
        </w:rPr>
        <w:t> </w:t>
      </w:r>
      <w:r>
        <w:rPr>
          <w:color w:val="221815"/>
        </w:rPr>
        <w:t>buttons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2"/>
        </w:rPr>
        <w:t> </w:t>
      </w:r>
      <w:r>
        <w:rPr>
          <w:color w:val="221815"/>
        </w:rPr>
        <w:t>5</w:t>
      </w:r>
      <w:r>
        <w:rPr>
          <w:color w:val="221815"/>
          <w:spacing w:val="-3"/>
        </w:rPr>
        <w:t> </w:t>
      </w:r>
      <w:r>
        <w:rPr>
          <w:color w:val="221815"/>
        </w:rPr>
        <w:t>seconds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confirm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setting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stop</w:t>
      </w:r>
      <w:r>
        <w:rPr>
          <w:color w:val="221815"/>
          <w:spacing w:val="40"/>
        </w:rPr>
        <w:t> </w:t>
      </w:r>
      <w:r>
        <w:rPr>
          <w:color w:val="221815"/>
        </w:rPr>
        <w:t>flashing. The corresponding audio return mode options are as follows:</w:t>
      </w:r>
    </w:p>
    <w:p>
      <w:pPr>
        <w:pStyle w:val="BodyText"/>
        <w:spacing w:line="259" w:lineRule="auto" w:before="1"/>
        <w:ind w:left="341" w:right="3621"/>
        <w:rPr>
          <w:b/>
        </w:rPr>
      </w:pPr>
      <w:r>
        <w:rPr>
          <w:color w:val="221815"/>
        </w:rPr>
        <w:t>ARC:</w:t>
      </w:r>
      <w:r>
        <w:rPr>
          <w:color w:val="221815"/>
          <w:spacing w:val="-10"/>
        </w:rPr>
        <w:t> </w:t>
      </w:r>
      <w:r>
        <w:rPr>
          <w:color w:val="221815"/>
        </w:rPr>
        <w:t>eARC/ARC</w:t>
      </w:r>
      <w:r>
        <w:rPr>
          <w:color w:val="221815"/>
          <w:spacing w:val="-10"/>
        </w:rPr>
        <w:t> </w:t>
      </w:r>
      <w:r>
        <w:rPr>
          <w:color w:val="221815"/>
        </w:rPr>
        <w:t>audio</w:t>
      </w:r>
      <w:r>
        <w:rPr>
          <w:color w:val="221815"/>
          <w:spacing w:val="-10"/>
        </w:rPr>
        <w:t> </w:t>
      </w:r>
      <w:r>
        <w:rPr>
          <w:color w:val="221815"/>
        </w:rPr>
        <w:t>return</w:t>
      </w:r>
      <w:r>
        <w:rPr>
          <w:color w:val="221815"/>
          <w:spacing w:val="40"/>
        </w:rPr>
        <w:t> </w:t>
      </w:r>
      <w:r>
        <w:rPr>
          <w:color w:val="221815"/>
        </w:rPr>
        <w:t>SPD: SPDIF audio return</w:t>
      </w:r>
      <w:r>
        <w:rPr>
          <w:color w:val="221815"/>
          <w:spacing w:val="40"/>
        </w:rPr>
        <w:t> </w:t>
      </w:r>
      <w:r>
        <w:rPr>
          <w:color w:val="221815"/>
        </w:rPr>
        <w:t>ANA: Analog audio return</w:t>
      </w:r>
      <w:r>
        <w:rPr>
          <w:color w:val="221815"/>
          <w:spacing w:val="40"/>
        </w:rPr>
        <w:t> </w:t>
      </w:r>
      <w:r>
        <w:rPr>
          <w:b/>
          <w:color w:val="221815"/>
          <w:spacing w:val="-2"/>
        </w:rPr>
        <w:t>Note:</w:t>
      </w:r>
    </w:p>
    <w:p>
      <w:pPr>
        <w:pStyle w:val="ListParagraph"/>
        <w:numPr>
          <w:ilvl w:val="2"/>
          <w:numId w:val="2"/>
        </w:numPr>
        <w:tabs>
          <w:tab w:pos="557" w:val="left" w:leader="none"/>
        </w:tabs>
        <w:spacing w:line="259" w:lineRule="auto" w:before="0" w:after="0"/>
        <w:ind w:left="582" w:right="736" w:hanging="234"/>
        <w:jc w:val="left"/>
        <w:rPr>
          <w:sz w:val="14"/>
        </w:rPr>
      </w:pPr>
      <w:r>
        <w:rPr>
          <w:color w:val="221815"/>
          <w:sz w:val="14"/>
        </w:rPr>
        <w:t>The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audio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return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mode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can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not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be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modified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through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front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panel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buttons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in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Controller Box or Multicast mode.</w:t>
      </w:r>
    </w:p>
    <w:p>
      <w:pPr>
        <w:pStyle w:val="ListParagraph"/>
        <w:numPr>
          <w:ilvl w:val="2"/>
          <w:numId w:val="2"/>
        </w:numPr>
        <w:tabs>
          <w:tab w:pos="560" w:val="left" w:leader="none"/>
        </w:tabs>
        <w:spacing w:line="259" w:lineRule="auto" w:before="1" w:after="0"/>
        <w:ind w:left="574" w:right="322" w:hanging="226"/>
        <w:jc w:val="left"/>
        <w:rPr>
          <w:sz w:val="14"/>
        </w:rPr>
      </w:pPr>
      <w:r>
        <w:rPr>
          <w:color w:val="221815"/>
          <w:sz w:val="14"/>
        </w:rPr>
        <w:t>Only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when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both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Encoder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and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Decoder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are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correspondingly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set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to</w:t>
      </w:r>
      <w:r>
        <w:rPr>
          <w:color w:val="221815"/>
          <w:spacing w:val="-10"/>
          <w:sz w:val="14"/>
        </w:rPr>
        <w:t> </w:t>
      </w:r>
      <w:r>
        <w:rPr>
          <w:color w:val="221815"/>
          <w:sz w:val="14"/>
        </w:rPr>
        <w:t>ARC/SPD/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ANA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audio return mode in unicast mode, the audio return can be realized.</w:t>
      </w:r>
    </w:p>
    <w:p>
      <w:pPr>
        <w:spacing w:after="0" w:line="259" w:lineRule="auto"/>
        <w:jc w:val="left"/>
        <w:rPr>
          <w:sz w:val="14"/>
        </w:rPr>
        <w:sectPr>
          <w:pgSz w:w="5960" w:h="7940"/>
          <w:pgMar w:header="0" w:footer="104" w:top="300" w:bottom="360" w:left="120" w:right="0"/>
        </w:sectPr>
      </w:pPr>
    </w:p>
    <w:p>
      <w:pPr>
        <w:pStyle w:val="ListParagraph"/>
        <w:numPr>
          <w:ilvl w:val="2"/>
          <w:numId w:val="2"/>
        </w:numPr>
        <w:tabs>
          <w:tab w:pos="522" w:val="left" w:leader="none"/>
        </w:tabs>
        <w:spacing w:line="254" w:lineRule="auto" w:before="77" w:after="0"/>
        <w:ind w:left="506" w:right="262" w:hanging="195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6596096">
            <wp:simplePos x="0" y="0"/>
            <wp:positionH relativeFrom="page">
              <wp:posOffset>165506</wp:posOffset>
            </wp:positionH>
            <wp:positionV relativeFrom="page">
              <wp:posOffset>3898417</wp:posOffset>
            </wp:positionV>
            <wp:extent cx="3449712" cy="140017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71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815"/>
          <w:sz w:val="14"/>
        </w:rPr>
        <w:t>When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to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use</w:t>
      </w:r>
      <w:r>
        <w:rPr>
          <w:color w:val="221815"/>
          <w:spacing w:val="-9"/>
          <w:sz w:val="14"/>
        </w:rPr>
        <w:t> </w:t>
      </w:r>
      <w:r>
        <w:rPr>
          <w:color w:val="221815"/>
          <w:sz w:val="14"/>
        </w:rPr>
        <w:t>ARC,</w:t>
      </w:r>
      <w:r>
        <w:rPr>
          <w:color w:val="221815"/>
          <w:spacing w:val="-9"/>
          <w:sz w:val="14"/>
        </w:rPr>
        <w:t> </w:t>
      </w:r>
      <w:r>
        <w:rPr>
          <w:color w:val="221815"/>
          <w:sz w:val="14"/>
        </w:rPr>
        <w:t>ARC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audio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amplifier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on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Encoder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IN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port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and</w:t>
      </w:r>
      <w:r>
        <w:rPr>
          <w:color w:val="221815"/>
          <w:spacing w:val="-9"/>
          <w:sz w:val="14"/>
        </w:rPr>
        <w:t> </w:t>
      </w:r>
      <w:r>
        <w:rPr>
          <w:color w:val="221815"/>
          <w:sz w:val="14"/>
        </w:rPr>
        <w:t>ARC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TV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on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Decoder HDMI OUT port should be used.</w:t>
      </w:r>
    </w:p>
    <w:p>
      <w:pPr>
        <w:pStyle w:val="BodyText"/>
        <w:spacing w:line="254" w:lineRule="auto"/>
        <w:ind w:left="506" w:right="141"/>
      </w:pPr>
      <w:r>
        <w:rPr>
          <w:color w:val="221815"/>
        </w:rPr>
        <w:t>When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eARC,</w:t>
      </w:r>
      <w:r>
        <w:rPr>
          <w:color w:val="221815"/>
          <w:spacing w:val="-3"/>
        </w:rPr>
        <w:t> </w:t>
      </w:r>
      <w:r>
        <w:rPr>
          <w:color w:val="221815"/>
        </w:rPr>
        <w:t>eARC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3"/>
        </w:rPr>
        <w:t> </w:t>
      </w:r>
      <w:r>
        <w:rPr>
          <w:color w:val="221815"/>
        </w:rPr>
        <w:t>amplifier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Encoder</w:t>
      </w:r>
      <w:r>
        <w:rPr>
          <w:color w:val="221815"/>
          <w:spacing w:val="-2"/>
        </w:rPr>
        <w:t> </w:t>
      </w:r>
      <w:r>
        <w:rPr>
          <w:color w:val="221815"/>
        </w:rPr>
        <w:t>HDMI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2"/>
        </w:rPr>
        <w:t> </w:t>
      </w:r>
      <w:r>
        <w:rPr>
          <w:color w:val="221815"/>
        </w:rPr>
        <w:t>port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eARC</w:t>
      </w:r>
      <w:r>
        <w:rPr>
          <w:color w:val="221815"/>
          <w:spacing w:val="-5"/>
        </w:rPr>
        <w:t> </w:t>
      </w:r>
      <w:r>
        <w:rPr>
          <w:color w:val="221815"/>
        </w:rPr>
        <w:t>TV</w:t>
      </w:r>
      <w:r>
        <w:rPr>
          <w:color w:val="221815"/>
          <w:spacing w:val="40"/>
        </w:rPr>
        <w:t> </w:t>
      </w:r>
      <w:r>
        <w:rPr>
          <w:color w:val="221815"/>
        </w:rPr>
        <w:t>on Decoder HDMI OUT port should be used.</w:t>
      </w:r>
    </w:p>
    <w:p>
      <w:pPr>
        <w:pStyle w:val="BodyText"/>
        <w:spacing w:line="254" w:lineRule="auto"/>
        <w:ind w:left="311" w:right="164" w:hanging="156"/>
      </w:pPr>
      <w:r>
        <w:rPr>
          <w:color w:val="221815"/>
        </w:rPr>
        <w:t>8,</w:t>
      </w:r>
      <w:r>
        <w:rPr>
          <w:color w:val="221815"/>
          <w:spacing w:val="-1"/>
        </w:rPr>
        <w:t> </w:t>
      </w:r>
      <w:r>
        <w:rPr>
          <w:b/>
          <w:color w:val="221815"/>
        </w:rPr>
        <w:t>IP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mode</w:t>
      </w:r>
      <w:r>
        <w:rPr>
          <w:b/>
          <w:color w:val="221815"/>
          <w:spacing w:val="-1"/>
        </w:rPr>
        <w:t> </w:t>
      </w:r>
      <w:r>
        <w:rPr>
          <w:b/>
          <w:color w:val="221815"/>
        </w:rPr>
        <w:t>settings:</w:t>
      </w:r>
      <w:r>
        <w:rPr>
          <w:b/>
          <w:color w:val="221815"/>
          <w:spacing w:val="-8"/>
        </w:rPr>
        <w:t> </w:t>
      </w:r>
      <w:r>
        <w:rPr>
          <w:color w:val="221815"/>
        </w:rPr>
        <w:t>After entering</w:t>
      </w:r>
      <w:r>
        <w:rPr>
          <w:color w:val="221815"/>
          <w:spacing w:val="-1"/>
        </w:rPr>
        <w:t> </w:t>
      </w:r>
      <w:r>
        <w:rPr>
          <w:color w:val="221815"/>
        </w:rPr>
        <w:t>the configuration mode, press</w:t>
      </w:r>
      <w:r>
        <w:rPr>
          <w:color w:val="221815"/>
          <w:spacing w:val="-1"/>
        </w:rPr>
        <w:t> </w:t>
      </w:r>
      <w:r>
        <w:rPr>
          <w:color w:val="221815"/>
        </w:rPr>
        <w:t>the UP/DOWN</w:t>
      </w:r>
      <w:r>
        <w:rPr>
          <w:color w:val="221815"/>
          <w:spacing w:val="-1"/>
        </w:rPr>
        <w:t> </w:t>
      </w:r>
      <w:r>
        <w:rPr>
          <w:color w:val="221815"/>
        </w:rPr>
        <w:t>button</w:t>
      </w:r>
      <w:r>
        <w:rPr>
          <w:color w:val="221815"/>
          <w:spacing w:val="40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enter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fifth</w:t>
      </w:r>
      <w:r>
        <w:rPr>
          <w:color w:val="221815"/>
          <w:spacing w:val="-2"/>
        </w:rPr>
        <w:t> </w:t>
      </w:r>
      <w:r>
        <w:rPr>
          <w:color w:val="221815"/>
        </w:rPr>
        <w:t>page</w:t>
      </w:r>
      <w:r>
        <w:rPr>
          <w:color w:val="221815"/>
          <w:spacing w:val="-3"/>
        </w:rPr>
        <w:t> </w:t>
      </w:r>
      <w:r>
        <w:rPr>
          <w:color w:val="221815"/>
        </w:rPr>
        <w:t>with</w:t>
      </w:r>
      <w:r>
        <w:rPr>
          <w:color w:val="221815"/>
          <w:spacing w:val="-3"/>
        </w:rPr>
        <w:t> </w:t>
      </w:r>
      <w:r>
        <w:rPr>
          <w:color w:val="221815"/>
        </w:rPr>
        <w:t>“IP1/IP2/IP3”</w:t>
      </w:r>
      <w:r>
        <w:rPr>
          <w:color w:val="221815"/>
          <w:spacing w:val="-2"/>
        </w:rPr>
        <w:t> </w:t>
      </w:r>
      <w:r>
        <w:rPr>
          <w:color w:val="221815"/>
        </w:rPr>
        <w:t>displaying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LED</w:t>
      </w:r>
      <w:r>
        <w:rPr>
          <w:color w:val="221815"/>
          <w:spacing w:val="-3"/>
        </w:rPr>
        <w:t> </w:t>
      </w:r>
      <w:r>
        <w:rPr>
          <w:color w:val="221815"/>
        </w:rPr>
        <w:t>screen.</w:t>
      </w:r>
      <w:r>
        <w:rPr>
          <w:color w:val="221815"/>
          <w:spacing w:val="-2"/>
        </w:rPr>
        <w:t> </w:t>
      </w:r>
      <w:r>
        <w:rPr>
          <w:color w:val="221815"/>
        </w:rPr>
        <w:t>Press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hold</w:t>
      </w:r>
      <w:r>
        <w:rPr>
          <w:color w:val="221815"/>
          <w:spacing w:val="40"/>
        </w:rPr>
        <w:t> </w:t>
      </w:r>
      <w:r>
        <w:rPr>
          <w:color w:val="221815"/>
        </w:rPr>
        <w:t>UP</w:t>
      </w:r>
      <w:r>
        <w:rPr>
          <w:color w:val="221815"/>
          <w:spacing w:val="-2"/>
        </w:rPr>
        <w:t> </w:t>
      </w:r>
      <w:r>
        <w:rPr>
          <w:color w:val="221815"/>
        </w:rPr>
        <w:t>+ DOWN buttons for 5 seconds, then release to enter the IP</w:t>
      </w:r>
      <w:r>
        <w:rPr>
          <w:color w:val="221815"/>
          <w:spacing w:val="-2"/>
        </w:rPr>
        <w:t> </w:t>
      </w:r>
      <w:r>
        <w:rPr>
          <w:color w:val="221815"/>
        </w:rPr>
        <w:t>mode settings mode,</w:t>
      </w:r>
      <w:r>
        <w:rPr>
          <w:color w:val="221815"/>
          <w:spacing w:val="40"/>
        </w:rPr>
        <w:t> </w:t>
      </w:r>
      <w:r>
        <w:rPr>
          <w:color w:val="221815"/>
        </w:rPr>
        <w:t>in</w:t>
      </w:r>
      <w:r>
        <w:rPr>
          <w:color w:val="221815"/>
          <w:spacing w:val="-2"/>
        </w:rPr>
        <w:t> </w:t>
      </w:r>
      <w:r>
        <w:rPr>
          <w:color w:val="221815"/>
        </w:rPr>
        <w:t>which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IP</w:t>
      </w:r>
      <w:r>
        <w:rPr>
          <w:color w:val="221815"/>
          <w:spacing w:val="-4"/>
        </w:rPr>
        <w:t> </w:t>
      </w:r>
      <w:r>
        <w:rPr>
          <w:color w:val="221815"/>
        </w:rPr>
        <w:t>mode</w:t>
      </w:r>
      <w:r>
        <w:rPr>
          <w:color w:val="221815"/>
          <w:spacing w:val="-1"/>
        </w:rPr>
        <w:t> </w:t>
      </w:r>
      <w:r>
        <w:rPr>
          <w:color w:val="221815"/>
        </w:rPr>
        <w:t>(IP1/IP2/IP3)</w:t>
      </w:r>
      <w:r>
        <w:rPr>
          <w:color w:val="221815"/>
          <w:spacing w:val="-1"/>
        </w:rPr>
        <w:t> </w:t>
      </w:r>
      <w:r>
        <w:rPr>
          <w:color w:val="221815"/>
        </w:rPr>
        <w:t>on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LED</w:t>
      </w:r>
      <w:r>
        <w:rPr>
          <w:color w:val="221815"/>
          <w:spacing w:val="-2"/>
        </w:rPr>
        <w:t> </w:t>
      </w:r>
      <w:r>
        <w:rPr>
          <w:color w:val="221815"/>
        </w:rPr>
        <w:t>screen</w:t>
      </w:r>
      <w:r>
        <w:rPr>
          <w:color w:val="221815"/>
          <w:spacing w:val="-1"/>
        </w:rPr>
        <w:t> </w:t>
      </w:r>
      <w:r>
        <w:rPr>
          <w:color w:val="221815"/>
        </w:rPr>
        <w:t>will</w:t>
      </w:r>
      <w:r>
        <w:rPr>
          <w:color w:val="221815"/>
          <w:spacing w:val="-2"/>
        </w:rPr>
        <w:t> </w:t>
      </w:r>
      <w:r>
        <w:rPr>
          <w:color w:val="221815"/>
        </w:rPr>
        <w:t>flash</w:t>
      </w:r>
      <w:r>
        <w:rPr>
          <w:color w:val="221815"/>
          <w:spacing w:val="-1"/>
        </w:rPr>
        <w:t> </w:t>
      </w:r>
      <w:r>
        <w:rPr>
          <w:color w:val="221815"/>
        </w:rPr>
        <w:t>at</w:t>
      </w:r>
      <w:r>
        <w:rPr>
          <w:color w:val="221815"/>
          <w:spacing w:val="-2"/>
        </w:rPr>
        <w:t> </w:t>
      </w:r>
      <w:r>
        <w:rPr>
          <w:color w:val="221815"/>
        </w:rPr>
        <w:t>1Hz,</w:t>
      </w:r>
      <w:r>
        <w:rPr>
          <w:color w:val="221815"/>
          <w:spacing w:val="-2"/>
        </w:rPr>
        <w:t> </w:t>
      </w:r>
      <w:r>
        <w:rPr>
          <w:color w:val="221815"/>
        </w:rPr>
        <w:t>then</w:t>
      </w:r>
      <w:r>
        <w:rPr>
          <w:color w:val="221815"/>
          <w:spacing w:val="-1"/>
        </w:rPr>
        <w:t> </w:t>
      </w:r>
      <w:r>
        <w:rPr>
          <w:color w:val="221815"/>
        </w:rPr>
        <w:t>press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40"/>
        </w:rPr>
        <w:t> </w:t>
      </w:r>
      <w:r>
        <w:rPr>
          <w:color w:val="221815"/>
        </w:rPr>
        <w:t>UP/DOWN button to select the mode, then press and hold UP + DOWN buttons for 5</w:t>
      </w:r>
      <w:r>
        <w:rPr>
          <w:color w:val="221815"/>
          <w:spacing w:val="40"/>
        </w:rPr>
        <w:t> </w:t>
      </w:r>
      <w:r>
        <w:rPr>
          <w:color w:val="221815"/>
        </w:rPr>
        <w:t>seconds to confirm the setting and stop flashing. The corresponding IP mode options</w:t>
      </w:r>
      <w:r>
        <w:rPr>
          <w:color w:val="221815"/>
          <w:spacing w:val="40"/>
        </w:rPr>
        <w:t> </w:t>
      </w:r>
      <w:r>
        <w:rPr>
          <w:color w:val="221815"/>
        </w:rPr>
        <w:t>are as follows:</w:t>
      </w:r>
    </w:p>
    <w:p>
      <w:pPr>
        <w:pStyle w:val="BodyText"/>
        <w:spacing w:line="254" w:lineRule="auto"/>
        <w:ind w:left="311" w:right="4101"/>
      </w:pPr>
      <w:r>
        <w:rPr>
          <w:color w:val="221815"/>
        </w:rPr>
        <w:t>IP1: Static IP mode</w:t>
      </w:r>
      <w:r>
        <w:rPr>
          <w:color w:val="221815"/>
          <w:spacing w:val="40"/>
        </w:rPr>
        <w:t> </w:t>
      </w:r>
      <w:r>
        <w:rPr>
          <w:color w:val="221815"/>
        </w:rPr>
        <w:t>IP2:</w:t>
      </w:r>
      <w:r>
        <w:rPr>
          <w:color w:val="221815"/>
          <w:spacing w:val="-2"/>
        </w:rPr>
        <w:t> </w:t>
      </w:r>
      <w:r>
        <w:rPr>
          <w:color w:val="221815"/>
        </w:rPr>
        <w:t>DHCP</w:t>
      </w:r>
      <w:r>
        <w:rPr>
          <w:color w:val="221815"/>
          <w:spacing w:val="-4"/>
        </w:rPr>
        <w:t> </w:t>
      </w:r>
      <w:r>
        <w:rPr>
          <w:color w:val="221815"/>
        </w:rPr>
        <w:t>IP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mode</w:t>
      </w:r>
    </w:p>
    <w:p>
      <w:pPr>
        <w:pStyle w:val="BodyText"/>
        <w:spacing w:line="160" w:lineRule="exact"/>
        <w:ind w:left="311"/>
      </w:pPr>
      <w:r>
        <w:rPr>
          <w:color w:val="221815"/>
        </w:rPr>
        <w:t>IP3:</w:t>
      </w:r>
      <w:r>
        <w:rPr>
          <w:color w:val="221815"/>
          <w:spacing w:val="-8"/>
        </w:rPr>
        <w:t> </w:t>
      </w:r>
      <w:r>
        <w:rPr>
          <w:color w:val="221815"/>
        </w:rPr>
        <w:t>Auto IP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mode</w:t>
      </w:r>
    </w:p>
    <w:p>
      <w:pPr>
        <w:pStyle w:val="Heading5"/>
        <w:spacing w:before="1"/>
        <w:ind w:left="311"/>
      </w:pPr>
      <w:r>
        <w:rPr>
          <w:color w:val="221815"/>
          <w:spacing w:val="-2"/>
        </w:rPr>
        <w:t>Note:</w:t>
      </w:r>
    </w:p>
    <w:p>
      <w:pPr>
        <w:pStyle w:val="ListParagraph"/>
        <w:numPr>
          <w:ilvl w:val="0"/>
          <w:numId w:val="10"/>
        </w:numPr>
        <w:tabs>
          <w:tab w:pos="520" w:val="left" w:leader="none"/>
        </w:tabs>
        <w:spacing w:line="240" w:lineRule="auto" w:before="9" w:after="0"/>
        <w:ind w:left="519" w:right="0" w:hanging="209"/>
        <w:jc w:val="left"/>
        <w:rPr>
          <w:sz w:val="14"/>
        </w:rPr>
      </w:pPr>
      <w:r>
        <w:rPr>
          <w:color w:val="221815"/>
          <w:sz w:val="14"/>
        </w:rPr>
        <w:t>The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IP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mode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can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not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be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modified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in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Controller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Box</w:t>
      </w:r>
      <w:r>
        <w:rPr>
          <w:color w:val="221815"/>
          <w:spacing w:val="-1"/>
          <w:sz w:val="14"/>
        </w:rPr>
        <w:t> </w:t>
      </w:r>
      <w:r>
        <w:rPr>
          <w:color w:val="221815"/>
          <w:spacing w:val="-2"/>
          <w:sz w:val="14"/>
        </w:rPr>
        <w:t>mode.</w:t>
      </w:r>
    </w:p>
    <w:p>
      <w:pPr>
        <w:pStyle w:val="ListParagraph"/>
        <w:numPr>
          <w:ilvl w:val="0"/>
          <w:numId w:val="10"/>
        </w:numPr>
        <w:tabs>
          <w:tab w:pos="514" w:val="left" w:leader="none"/>
        </w:tabs>
        <w:spacing w:line="254" w:lineRule="auto" w:before="9" w:after="0"/>
        <w:ind w:left="506" w:right="99" w:hanging="195"/>
        <w:jc w:val="left"/>
        <w:rPr>
          <w:sz w:val="14"/>
        </w:rPr>
      </w:pPr>
      <w:r>
        <w:rPr>
          <w:color w:val="221815"/>
          <w:sz w:val="14"/>
        </w:rPr>
        <w:t>After entering various setting modes, you can hold down the DOWN button to exit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current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interface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quickly,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or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if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you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do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not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perform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any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operation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within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5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seconds,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it will automatically return to the previous interface.</w:t>
      </w:r>
    </w:p>
    <w:p>
      <w:pPr>
        <w:pStyle w:val="BodyText"/>
        <w:spacing w:before="9"/>
        <w:rPr>
          <w:sz w:val="16"/>
        </w:rPr>
      </w:pPr>
    </w:p>
    <w:p>
      <w:pPr>
        <w:pStyle w:val="Heading2"/>
        <w:numPr>
          <w:ilvl w:val="1"/>
          <w:numId w:val="2"/>
        </w:numPr>
        <w:tabs>
          <w:tab w:pos="446" w:val="left" w:leader="none"/>
        </w:tabs>
        <w:spacing w:line="240" w:lineRule="auto" w:before="0" w:after="0"/>
        <w:ind w:left="445" w:right="0" w:hanging="267"/>
        <w:jc w:val="left"/>
      </w:pPr>
      <w:bookmarkStart w:name="_TOC_250010" w:id="7"/>
      <w:r>
        <w:rPr>
          <w:color w:val="036EB8"/>
        </w:rPr>
        <w:t>Decoder</w:t>
      </w:r>
      <w:r>
        <w:rPr>
          <w:color w:val="036EB8"/>
          <w:spacing w:val="-7"/>
        </w:rPr>
        <w:t> </w:t>
      </w:r>
      <w:bookmarkEnd w:id="7"/>
      <w:r>
        <w:rPr>
          <w:color w:val="036EB8"/>
          <w:spacing w:val="-2"/>
        </w:rPr>
        <w:t>Panel</w:t>
      </w:r>
    </w:p>
    <w:p>
      <w:pPr>
        <w:pStyle w:val="BodyText"/>
        <w:spacing w:before="6"/>
        <w:rPr>
          <w:b/>
          <w:sz w:val="6"/>
        </w:rPr>
      </w:pPr>
      <w:r>
        <w:rPr/>
        <w:pict>
          <v:group style="position:absolute;margin-left:17.149799pt;margin-top:4.979755pt;width:260.7pt;height:97.4pt;mso-position-horizontal-relative:page;mso-position-vertical-relative:paragraph;z-index:-15725056;mso-wrap-distance-left:0;mso-wrap-distance-right:0" id="docshapegroup19" coordorigin="343,100" coordsize="5214,1948">
            <v:shape style="position:absolute;left:343;top:99;width:5214;height:1947" type="#_x0000_t75" id="docshape20" stroked="false">
              <v:imagedata r:id="rId12" o:title=""/>
            </v:shape>
            <v:shape style="position:absolute;left:575;top:849;width:835;height:173" type="#_x0000_t202" id="docshape21" filled="false" stroked="false">
              <v:textbox inset="0,0,0,0">
                <w:txbxContent>
                  <w:p>
                    <w:pPr>
                      <w:tabs>
                        <w:tab w:pos="389" w:val="left" w:leader="none"/>
                        <w:tab w:pos="736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1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2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915;top:848;width:99;height:172" type="#_x0000_t202" id="docshape2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615;top:845;width:99;height:172" type="#_x0000_t202" id="docshape23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492;top:845;width:99;height:172" type="#_x0000_t202" id="docshape24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505;top:848;width:99;height:172" type="#_x0000_t202" id="docshape25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01;top:1855;width:1075;height:192" type="#_x0000_t202" id="docshape26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19</w:t>
                    </w:r>
                    <w:r>
                      <w:rPr>
                        <w:b/>
                        <w:color w:val="FFFFFF"/>
                        <w:spacing w:val="40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14"/>
                      </w:rPr>
                      <w:t>18</w:t>
                    </w:r>
                    <w:r>
                      <w:rPr>
                        <w:b/>
                        <w:color w:val="FFFFFF"/>
                        <w:spacing w:val="-18"/>
                        <w:position w:val="2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position w:val="1"/>
                        <w:sz w:val="14"/>
                      </w:rPr>
                      <w:t>16</w:t>
                    </w:r>
                    <w:r>
                      <w:rPr>
                        <w:b/>
                        <w:color w:val="FFFFFF"/>
                        <w:spacing w:val="-6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position w:val="1"/>
                        <w:sz w:val="14"/>
                      </w:rPr>
                      <w:t>17</w:t>
                    </w:r>
                    <w:r>
                      <w:rPr>
                        <w:b/>
                        <w:color w:val="FFFFFF"/>
                        <w:spacing w:val="75"/>
                        <w:w w:val="150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pacing w:val="-7"/>
                        <w:sz w:val="14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471;top:1868;width:594;height:179" type="#_x0000_t202" id="docshape27" filled="false" stroked="false">
              <v:textbox inset="0,0,0,0">
                <w:txbxContent>
                  <w:p>
                    <w:pPr>
                      <w:tabs>
                        <w:tab w:pos="416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14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position w:val="1"/>
                        <w:sz w:val="14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3455;top:1870;width:177;height:172" type="#_x0000_t202" id="docshape28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4045;top:1863;width:1276;height:180" type="#_x0000_t202" id="docshape29" filled="false" stroked="false">
              <v:textbox inset="0,0,0,0">
                <w:txbxContent>
                  <w:p>
                    <w:pPr>
                      <w:tabs>
                        <w:tab w:pos="450" w:val="left" w:leader="none"/>
                        <w:tab w:pos="863" w:val="left" w:leader="none"/>
                        <w:tab w:pos="1176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11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position w:val="1"/>
                        <w:sz w:val="14"/>
                      </w:rPr>
                      <w:t>10</w:t>
                    </w:r>
                    <w:r>
                      <w:rPr>
                        <w:b/>
                        <w:color w:val="FFFFFF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9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145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1170"/>
        <w:gridCol w:w="3907"/>
      </w:tblGrid>
      <w:tr>
        <w:trPr>
          <w:trHeight w:val="214" w:hRule="atLeast"/>
        </w:trPr>
        <w:tc>
          <w:tcPr>
            <w:tcW w:w="341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7"/>
              <w:ind w:left="44" w:right="38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1170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38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3907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92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491" w:hRule="atLeast"/>
        </w:trPr>
        <w:tc>
          <w:tcPr>
            <w:tcW w:w="34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17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RESET</w:t>
            </w:r>
          </w:p>
        </w:tc>
        <w:tc>
          <w:tcPr>
            <w:tcW w:w="3907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25" w:lineRule="auto" w:before="4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After powering on the device, press and hold the RESET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button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until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LINK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flash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same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time,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release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button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reset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factory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settings.</w:t>
            </w:r>
          </w:p>
        </w:tc>
      </w:tr>
      <w:tr>
        <w:trPr>
          <w:trHeight w:val="648" w:hRule="atLeast"/>
        </w:trPr>
        <w:tc>
          <w:tcPr>
            <w:tcW w:w="341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1170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37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(Red)</w:t>
            </w:r>
          </w:p>
        </w:tc>
        <w:tc>
          <w:tcPr>
            <w:tcW w:w="3907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127" w:val="left" w:leader="none"/>
              </w:tabs>
              <w:spacing w:line="157" w:lineRule="exact" w:before="7" w:after="0"/>
              <w:ind w:left="126" w:right="0" w:hanging="84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Light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on: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system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powered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(with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power</w:t>
            </w:r>
          </w:p>
          <w:p>
            <w:pPr>
              <w:pStyle w:val="TableParagraph"/>
              <w:spacing w:line="152" w:lineRule="exact"/>
              <w:ind w:left="65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supply).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27" w:val="left" w:leader="none"/>
              </w:tabs>
              <w:spacing w:line="152" w:lineRule="exact" w:before="0" w:after="0"/>
              <w:ind w:left="126" w:right="0" w:hanging="84"/>
              <w:jc w:val="left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Light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The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system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is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powered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(without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POE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or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DC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power</w:t>
            </w:r>
          </w:p>
          <w:p>
            <w:pPr>
              <w:pStyle w:val="TableParagraph"/>
              <w:spacing w:line="157" w:lineRule="exact"/>
              <w:ind w:left="65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supply).</w:t>
            </w:r>
          </w:p>
        </w:tc>
      </w:tr>
    </w:tbl>
    <w:p>
      <w:pPr>
        <w:spacing w:after="0" w:line="157" w:lineRule="exact"/>
        <w:rPr>
          <w:sz w:val="14"/>
        </w:rPr>
        <w:sectPr>
          <w:pgSz w:w="5960" w:h="7940"/>
          <w:pgMar w:header="0" w:footer="104" w:top="260" w:bottom="320" w:left="120" w:right="0"/>
        </w:sectPr>
      </w:pPr>
    </w:p>
    <w:tbl>
      <w:tblPr>
        <w:tblW w:w="0" w:type="auto"/>
        <w:jc w:val="left"/>
        <w:tblInd w:w="15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"/>
        <w:gridCol w:w="1142"/>
        <w:gridCol w:w="3927"/>
      </w:tblGrid>
      <w:tr>
        <w:trPr>
          <w:trHeight w:val="1396" w:hRule="atLeast"/>
        </w:trPr>
        <w:tc>
          <w:tcPr>
            <w:tcW w:w="358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1142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LINK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3927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line="157" w:lineRule="exact"/>
              <w:ind w:left="53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Connection</w:t>
            </w:r>
            <w:r>
              <w:rPr>
                <w:color w:val="221815"/>
                <w:spacing w:val="5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status</w:t>
            </w:r>
            <w:r>
              <w:rPr>
                <w:color w:val="221815"/>
                <w:spacing w:val="5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LED.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37" w:val="left" w:leader="none"/>
              </w:tabs>
              <w:spacing w:line="225" w:lineRule="auto" w:before="4" w:after="0"/>
              <w:ind w:left="125" w:right="178" w:hanging="73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Encoder and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Decoder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through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LAN(POE)/FIBER ports, and there is video signal transmitted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from the Encoder.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37" w:val="left" w:leader="none"/>
              </w:tabs>
              <w:spacing w:line="225" w:lineRule="auto" w:before="2" w:after="0"/>
              <w:ind w:left="125" w:right="1" w:hanging="73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Light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flashes: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Encoder and Decoder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through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LAN(POE)/FIBER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ports,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but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there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is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video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transmitted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from the Encoder.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37" w:val="left" w:leader="none"/>
              </w:tabs>
              <w:spacing w:line="225" w:lineRule="auto" w:before="2" w:after="0"/>
              <w:ind w:left="125" w:right="56" w:hanging="73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Light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off: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Encoder and Decoder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not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through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LAN(POE)/FIBER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ports.</w:t>
            </w:r>
          </w:p>
        </w:tc>
      </w:tr>
      <w:tr>
        <w:trPr>
          <w:trHeight w:val="500" w:hRule="atLeast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screen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25" w:lineRule="auto" w:before="9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>Shows the selected Encoder ID as default. Displays 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corresponding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options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configuration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functions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during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setting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Decoder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configurations.</w:t>
            </w:r>
          </w:p>
        </w:tc>
      </w:tr>
      <w:tr>
        <w:trPr>
          <w:trHeight w:val="201" w:hRule="atLeast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2"/>
              <w:ind w:left="118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2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CH</w:t>
            </w:r>
            <w:r>
              <w:rPr>
                <w:color w:val="221815"/>
                <w:spacing w:val="-2"/>
                <w:sz w:val="14"/>
              </w:rPr>
              <w:t> SELECT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9"/>
              <w:ind w:left="77"/>
              <w:rPr>
                <w:sz w:val="14"/>
              </w:rPr>
            </w:pP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Decoder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other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settings.</w:t>
            </w:r>
          </w:p>
        </w:tc>
      </w:tr>
      <w:tr>
        <w:trPr>
          <w:trHeight w:val="202" w:hRule="atLeast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2"/>
              <w:ind w:left="114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55" w:lineRule="exact" w:before="27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1.1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color w:val="221815"/>
                <w:sz w:val="14"/>
              </w:rPr>
              <w:t>Connect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1.1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devices,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such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Keyboard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Mouse.</w:t>
            </w:r>
          </w:p>
        </w:tc>
      </w:tr>
      <w:tr>
        <w:trPr>
          <w:trHeight w:val="343" w:hRule="atLeast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97"/>
              <w:ind w:left="114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94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25" w:lineRule="auto" w:before="14"/>
              <w:ind w:left="62"/>
              <w:rPr>
                <w:sz w:val="14"/>
              </w:rPr>
            </w:pPr>
            <w:r>
              <w:rPr>
                <w:color w:val="221815"/>
                <w:sz w:val="14"/>
              </w:rPr>
              <w:t>Connect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devices,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such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flash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disk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Camera.</w:t>
            </w:r>
          </w:p>
        </w:tc>
      </w:tr>
      <w:tr>
        <w:trPr>
          <w:trHeight w:val="351" w:hRule="atLeast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4"/>
              <w:ind w:left="114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4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IR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25" w:lineRule="auto" w:before="18"/>
              <w:ind w:left="73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5V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12V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(default) through the panel buttons.</w:t>
            </w:r>
          </w:p>
        </w:tc>
      </w:tr>
      <w:tr>
        <w:trPr>
          <w:trHeight w:val="361" w:hRule="atLeast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79"/>
              <w:ind w:left="121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77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IR </w:t>
            </w:r>
            <w:r>
              <w:rPr>
                <w:color w:val="221815"/>
                <w:spacing w:val="-5"/>
                <w:sz w:val="14"/>
              </w:rPr>
              <w:t>IN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8"/>
              <w:ind w:left="71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5V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12V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(default) through the panel buttons.</w:t>
            </w:r>
          </w:p>
        </w:tc>
      </w:tr>
      <w:tr>
        <w:trPr>
          <w:trHeight w:val="3295" w:hRule="atLeast"/>
        </w:trPr>
        <w:tc>
          <w:tcPr>
            <w:tcW w:w="358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7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6"/>
              <w:ind w:left="28" w:right="381"/>
              <w:rPr>
                <w:sz w:val="14"/>
              </w:rPr>
            </w:pPr>
            <w:r>
              <w:rPr>
                <w:color w:val="221815"/>
                <w:sz w:val="14"/>
              </w:rPr>
              <w:t>RELAYS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DIGITAL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IO</w:t>
            </w:r>
          </w:p>
        </w:tc>
        <w:tc>
          <w:tcPr>
            <w:tcW w:w="3927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20" w:lineRule="auto" w:before="13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>VCC: Power output (12V or 5V configurable), maximum 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12V@50mA,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5V@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100mA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loading.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default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12V.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RELAYS: 2 channel low-voltage relay ports, each group is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independent and isolated, maximum to 1A 30VDC loading.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Contacts are disconnected by default.</w:t>
            </w:r>
          </w:p>
          <w:p>
            <w:pPr>
              <w:pStyle w:val="TableParagraph"/>
              <w:spacing w:line="223" w:lineRule="auto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>DIGITAL IO: 2 channel GPIO ports, for digital level 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 control or input detection (up to 12V level detection).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The output control mode (default mode, low level as default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output)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detection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configurable.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DIGITAL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IO internal pull-up voltage follows the VCC.</w:t>
            </w:r>
          </w:p>
          <w:p>
            <w:pPr>
              <w:pStyle w:val="TableParagraph"/>
              <w:spacing w:line="141" w:lineRule="exact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>Output control </w:t>
            </w:r>
            <w:r>
              <w:rPr>
                <w:color w:val="221815"/>
                <w:spacing w:val="-2"/>
                <w:sz w:val="14"/>
              </w:rPr>
              <w:t>mode: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22" w:val="left" w:leader="none"/>
              </w:tabs>
              <w:spacing w:line="220" w:lineRule="auto" w:before="2" w:after="0"/>
              <w:ind w:left="224" w:right="508" w:hanging="156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maximum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withstand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sink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current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50mA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outputting low level.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25" w:val="left" w:leader="none"/>
              </w:tabs>
              <w:spacing w:line="220" w:lineRule="auto" w:before="0" w:after="0"/>
              <w:ind w:left="224" w:right="257" w:hanging="156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VCC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5V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high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maximum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current driving capacity is 2mA.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17" w:val="left" w:leader="none"/>
              </w:tabs>
              <w:spacing w:line="220" w:lineRule="auto" w:before="0" w:after="0"/>
              <w:ind w:left="224" w:right="187" w:hanging="156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VCC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12V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high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maximum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current driving capacity is 5mA.</w:t>
            </w:r>
          </w:p>
          <w:p>
            <w:pPr>
              <w:pStyle w:val="TableParagraph"/>
              <w:spacing w:line="144" w:lineRule="exact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detection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mode: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25" w:val="left" w:leader="none"/>
              </w:tabs>
              <w:spacing w:line="220" w:lineRule="auto" w:before="4" w:after="0"/>
              <w:ind w:left="224" w:right="153" w:hanging="156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VCC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5V,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DIGITAL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pulled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up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5V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internally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through a 2.2K ohm resistor.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25" w:val="left" w:leader="none"/>
              </w:tabs>
              <w:spacing w:line="220" w:lineRule="auto" w:before="0" w:after="0"/>
              <w:ind w:left="224" w:right="-15" w:hanging="156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VCC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12V,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DIGITAL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pulled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up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12V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internally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through a 2.2K ohm resistor.</w:t>
            </w:r>
          </w:p>
        </w:tc>
      </w:tr>
    </w:tbl>
    <w:p>
      <w:pPr>
        <w:spacing w:after="0" w:line="220" w:lineRule="auto"/>
        <w:jc w:val="left"/>
        <w:rPr>
          <w:sz w:val="14"/>
        </w:rPr>
        <w:sectPr>
          <w:type w:val="continuous"/>
          <w:pgSz w:w="5960" w:h="7940"/>
          <w:pgMar w:header="0" w:footer="104" w:top="340" w:bottom="685" w:left="120" w:right="0"/>
        </w:sectPr>
      </w:pPr>
    </w:p>
    <w:tbl>
      <w:tblPr>
        <w:tblW w:w="0" w:type="auto"/>
        <w:jc w:val="left"/>
        <w:tblInd w:w="16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"/>
        <w:gridCol w:w="1026"/>
        <w:gridCol w:w="4028"/>
      </w:tblGrid>
      <w:tr>
        <w:trPr>
          <w:trHeight w:val="370" w:hRule="atLeast"/>
        </w:trPr>
        <w:tc>
          <w:tcPr>
            <w:tcW w:w="353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98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1026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98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</w:t>
            </w:r>
            <w:r>
              <w:rPr>
                <w:color w:val="221815"/>
                <w:spacing w:val="-5"/>
                <w:sz w:val="14"/>
              </w:rPr>
              <w:t>232</w:t>
            </w:r>
          </w:p>
        </w:tc>
        <w:tc>
          <w:tcPr>
            <w:tcW w:w="4028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8"/>
              <w:ind w:left="19" w:right="110"/>
              <w:rPr>
                <w:sz w:val="14"/>
              </w:rPr>
            </w:pP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serial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supporting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command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pass-through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and local serial port control.</w:t>
            </w:r>
          </w:p>
        </w:tc>
      </w:tr>
      <w:tr>
        <w:trPr>
          <w:trHeight w:val="503" w:hRule="atLeast"/>
        </w:trPr>
        <w:tc>
          <w:tcPr>
            <w:tcW w:w="353" w:type="dxa"/>
            <w:vMerge w:val="restart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41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1026" w:type="dxa"/>
            <w:vMerge w:val="restart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41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AUDIO </w:t>
            </w:r>
            <w:r>
              <w:rPr>
                <w:color w:val="221815"/>
                <w:spacing w:val="-2"/>
                <w:sz w:val="14"/>
              </w:rPr>
              <w:t>IN/OUT</w:t>
            </w:r>
          </w:p>
        </w:tc>
        <w:tc>
          <w:tcPr>
            <w:tcW w:w="4028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60" w:lineRule="exact" w:before="3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Analog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transmitted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to Encoder AUDIO OUT in unicast mode (point-to-point direct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connection).</w:t>
            </w:r>
          </w:p>
        </w:tc>
      </w:tr>
      <w:tr>
        <w:trPr>
          <w:trHeight w:val="344" w:hRule="atLeast"/>
        </w:trPr>
        <w:tc>
          <w:tcPr>
            <w:tcW w:w="353" w:type="dxa"/>
            <w:vMerge/>
            <w:tcBorders>
              <w:top w:val="nil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28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60" w:lineRule="exact" w:before="4"/>
              <w:ind w:left="43" w:right="-12"/>
              <w:rPr>
                <w:sz w:val="14"/>
              </w:rPr>
            </w:pP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Analog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It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same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of that on HDMI OUT in case audio format is LPCM.</w:t>
            </w:r>
          </w:p>
        </w:tc>
      </w:tr>
      <w:tr>
        <w:trPr>
          <w:trHeight w:val="234" w:hRule="atLeast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28"/>
              <w:ind w:left="7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8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SPDIF </w:t>
            </w:r>
            <w:r>
              <w:rPr>
                <w:color w:val="221815"/>
                <w:spacing w:val="-5"/>
                <w:sz w:val="14"/>
              </w:rPr>
              <w:t>IN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9"/>
              <w:ind w:left="14"/>
              <w:rPr>
                <w:sz w:val="14"/>
              </w:rPr>
            </w:pPr>
            <w:r>
              <w:rPr>
                <w:color w:val="221815"/>
                <w:sz w:val="14"/>
              </w:rPr>
              <w:t>SPDIF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port.</w:t>
            </w:r>
          </w:p>
        </w:tc>
      </w:tr>
      <w:tr>
        <w:trPr>
          <w:trHeight w:val="382" w:hRule="atLeast"/>
        </w:trPr>
        <w:tc>
          <w:tcPr>
            <w:tcW w:w="353" w:type="dxa"/>
            <w:tcBorders>
              <w:top w:val="single" w:sz="4" w:space="0" w:color="221815"/>
              <w:bottom w:val="single" w:sz="6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21"/>
              <w:ind w:left="7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before="121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before="40"/>
              <w:ind w:left="46" w:right="11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HDMI signal output port,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display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such as TV or monitor.</w:t>
            </w:r>
          </w:p>
        </w:tc>
      </w:tr>
      <w:tr>
        <w:trPr>
          <w:trHeight w:val="335" w:hRule="atLeast"/>
        </w:trPr>
        <w:tc>
          <w:tcPr>
            <w:tcW w:w="353" w:type="dxa"/>
            <w:tcBorders>
              <w:top w:val="single" w:sz="6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89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1026" w:type="dxa"/>
            <w:tcBorders>
              <w:top w:val="single" w:sz="6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93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FIBER</w:t>
            </w:r>
          </w:p>
        </w:tc>
        <w:tc>
          <w:tcPr>
            <w:tcW w:w="4028" w:type="dxa"/>
            <w:tcBorders>
              <w:top w:val="single" w:sz="6" w:space="0" w:color="221815"/>
              <w:bottom w:val="single" w:sz="4" w:space="0" w:color="221815"/>
            </w:tcBorders>
          </w:tcPr>
          <w:p>
            <w:pPr>
              <w:pStyle w:val="TableParagraph"/>
              <w:spacing w:line="160" w:lineRule="exact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Connect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optical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fiber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module,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receive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signals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Encoder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optical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fiber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cable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directly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through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</w:t>
            </w:r>
            <w:r>
              <w:rPr>
                <w:color w:val="221815"/>
                <w:spacing w:val="-2"/>
                <w:sz w:val="14"/>
              </w:rPr>
              <w:t> Switch.</w:t>
            </w:r>
          </w:p>
        </w:tc>
      </w:tr>
      <w:tr>
        <w:trPr>
          <w:trHeight w:val="648" w:hRule="atLeast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LAN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(POE)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"/>
              <w:ind w:left="40" w:right="110"/>
              <w:rPr>
                <w:sz w:val="14"/>
              </w:rPr>
            </w:pPr>
            <w:r>
              <w:rPr>
                <w:color w:val="221815"/>
                <w:sz w:val="14"/>
              </w:rPr>
              <w:t>1G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LAN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form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distributed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system.</w:t>
            </w:r>
          </w:p>
          <w:p>
            <w:pPr>
              <w:pStyle w:val="TableParagraph"/>
              <w:spacing w:line="223" w:lineRule="auto"/>
              <w:ind w:left="40" w:right="110"/>
              <w:rPr>
                <w:i/>
                <w:sz w:val="14"/>
              </w:rPr>
            </w:pPr>
            <w:r>
              <w:rPr>
                <w:i/>
                <w:color w:val="221815"/>
                <w:sz w:val="14"/>
              </w:rPr>
              <w:t>Note:</w:t>
            </w:r>
            <w:r>
              <w:rPr>
                <w:i/>
                <w:color w:val="221815"/>
                <w:spacing w:val="-7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When</w:t>
            </w:r>
            <w:r>
              <w:rPr>
                <w:i/>
                <w:color w:val="221815"/>
                <w:spacing w:val="-6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network</w:t>
            </w:r>
            <w:r>
              <w:rPr>
                <w:i/>
                <w:color w:val="221815"/>
                <w:spacing w:val="-7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switch</w:t>
            </w:r>
            <w:r>
              <w:rPr>
                <w:i/>
                <w:color w:val="221815"/>
                <w:spacing w:val="-6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delivers</w:t>
            </w:r>
            <w:r>
              <w:rPr>
                <w:i/>
                <w:color w:val="221815"/>
                <w:spacing w:val="-7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POE</w:t>
            </w:r>
            <w:r>
              <w:rPr>
                <w:i/>
                <w:color w:val="221815"/>
                <w:spacing w:val="-6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power</w:t>
            </w:r>
            <w:r>
              <w:rPr>
                <w:i/>
                <w:color w:val="221815"/>
                <w:spacing w:val="-7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supply,</w:t>
            </w:r>
            <w:r>
              <w:rPr>
                <w:i/>
                <w:color w:val="221815"/>
                <w:spacing w:val="-6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DC</w:t>
            </w:r>
            <w:r>
              <w:rPr>
                <w:i/>
                <w:color w:val="221815"/>
                <w:spacing w:val="40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12V adapter doesn't need to apply on the unit.</w:t>
            </w:r>
          </w:p>
        </w:tc>
      </w:tr>
      <w:tr>
        <w:trPr>
          <w:trHeight w:val="524" w:hRule="atLeast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49" w:lineRule="auto"/>
              <w:ind w:left="31" w:right="98"/>
              <w:rPr>
                <w:sz w:val="14"/>
              </w:rPr>
            </w:pPr>
            <w:r>
              <w:rPr>
                <w:color w:val="221815"/>
                <w:sz w:val="14"/>
              </w:rPr>
              <w:t>Data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Indicator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lamp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(Yellow)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123" w:val="left" w:leader="none"/>
              </w:tabs>
              <w:spacing w:line="240" w:lineRule="auto" w:before="84" w:after="0"/>
              <w:ind w:left="122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flashing: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data</w:t>
            </w:r>
            <w:r>
              <w:rPr>
                <w:color w:val="221815"/>
                <w:spacing w:val="-2"/>
                <w:sz w:val="14"/>
              </w:rPr>
              <w:t> transmission.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23" w:val="left" w:leader="none"/>
              </w:tabs>
              <w:spacing w:line="240" w:lineRule="auto" w:before="7" w:after="0"/>
              <w:ind w:left="122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data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transmission.</w:t>
            </w:r>
          </w:p>
        </w:tc>
      </w:tr>
      <w:tr>
        <w:trPr>
          <w:trHeight w:val="511" w:hRule="atLeast"/>
        </w:trPr>
        <w:tc>
          <w:tcPr>
            <w:tcW w:w="353" w:type="dxa"/>
            <w:tcBorders>
              <w:top w:val="single" w:sz="4" w:space="0" w:color="221815"/>
              <w:bottom w:val="single" w:sz="6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/>
              <w:ind w:left="37" w:right="92"/>
              <w:rPr>
                <w:sz w:val="14"/>
              </w:rPr>
            </w:pPr>
            <w:r>
              <w:rPr>
                <w:color w:val="221815"/>
                <w:sz w:val="14"/>
              </w:rPr>
              <w:t>Link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Indicator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lamp</w:t>
            </w:r>
          </w:p>
          <w:p>
            <w:pPr>
              <w:pStyle w:val="TableParagraph"/>
              <w:spacing w:line="156" w:lineRule="exact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6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129" w:val="left" w:leader="none"/>
              </w:tabs>
              <w:spacing w:line="240" w:lineRule="auto" w:before="88" w:after="0"/>
              <w:ind w:left="128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cable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normally.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29" w:val="left" w:leader="none"/>
              </w:tabs>
              <w:spacing w:line="240" w:lineRule="auto" w:before="7" w:after="0"/>
              <w:ind w:left="128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cable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not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2"/>
                <w:sz w:val="14"/>
              </w:rPr>
              <w:t> well.</w:t>
            </w:r>
          </w:p>
        </w:tc>
      </w:tr>
      <w:tr>
        <w:trPr>
          <w:trHeight w:val="837" w:hRule="atLeast"/>
        </w:trPr>
        <w:tc>
          <w:tcPr>
            <w:tcW w:w="353" w:type="dxa"/>
            <w:tcBorders>
              <w:top w:val="single" w:sz="6" w:space="0" w:color="221815"/>
              <w:right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42"/>
              <w:ind w:left="9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19</w:t>
            </w:r>
          </w:p>
        </w:tc>
        <w:tc>
          <w:tcPr>
            <w:tcW w:w="1026" w:type="dxa"/>
            <w:tcBorders>
              <w:top w:val="single" w:sz="6" w:space="0" w:color="221815"/>
              <w:left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42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12V</w:t>
            </w:r>
          </w:p>
        </w:tc>
        <w:tc>
          <w:tcPr>
            <w:tcW w:w="4028" w:type="dxa"/>
            <w:tcBorders>
              <w:top w:val="single" w:sz="6" w:space="0" w:color="221815"/>
            </w:tcBorders>
          </w:tcPr>
          <w:p>
            <w:pPr>
              <w:pStyle w:val="TableParagraph"/>
              <w:spacing w:line="151" w:lineRule="exact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via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two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methods: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61" w:val="left" w:leader="none"/>
              </w:tabs>
              <w:spacing w:line="240" w:lineRule="auto" w:before="7" w:after="0"/>
              <w:ind w:left="160" w:right="0" w:hanging="128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Local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12V/2.5A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supply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61" w:val="left" w:leader="none"/>
              </w:tabs>
              <w:spacing w:line="160" w:lineRule="atLeast" w:before="7" w:after="0"/>
              <w:ind w:left="33" w:right="353" w:firstLine="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POE from Network Switch. Device acts as PD mode.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supports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function,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supply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is not needed.</w:t>
            </w:r>
          </w:p>
        </w:tc>
      </w:tr>
    </w:tbl>
    <w:p>
      <w:pPr>
        <w:spacing w:after="0" w:line="160" w:lineRule="atLeast"/>
        <w:jc w:val="left"/>
        <w:rPr>
          <w:sz w:val="14"/>
        </w:rPr>
        <w:sectPr>
          <w:type w:val="continuous"/>
          <w:pgSz w:w="5960" w:h="7940"/>
          <w:pgMar w:header="0" w:footer="104" w:top="340" w:bottom="380" w:left="120" w:right="0"/>
        </w:sectPr>
      </w:pPr>
    </w:p>
    <w:p>
      <w:pPr>
        <w:pStyle w:val="Heading5"/>
        <w:spacing w:before="84"/>
        <w:ind w:left="162"/>
      </w:pPr>
      <w:r>
        <w:rPr>
          <w:color w:val="221815"/>
        </w:rPr>
        <w:t>Operation</w:t>
      </w:r>
      <w:r>
        <w:rPr>
          <w:color w:val="221815"/>
          <w:spacing w:val="-1"/>
        </w:rPr>
        <w:t> </w:t>
      </w:r>
      <w:r>
        <w:rPr>
          <w:color w:val="221815"/>
        </w:rPr>
        <w:t>description</w:t>
      </w:r>
      <w:r>
        <w:rPr>
          <w:color w:val="221815"/>
          <w:spacing w:val="-1"/>
        </w:rPr>
        <w:t> </w:t>
      </w:r>
      <w:r>
        <w:rPr>
          <w:color w:val="221815"/>
        </w:rPr>
        <w:t>of</w:t>
      </w:r>
      <w:r>
        <w:rPr>
          <w:color w:val="221815"/>
          <w:spacing w:val="-1"/>
        </w:rPr>
        <w:t> </w:t>
      </w:r>
      <w:r>
        <w:rPr>
          <w:color w:val="221815"/>
        </w:rPr>
        <w:t>the LED</w:t>
      </w:r>
      <w:r>
        <w:rPr>
          <w:color w:val="221815"/>
          <w:spacing w:val="-1"/>
        </w:rPr>
        <w:t> </w:t>
      </w:r>
      <w:r>
        <w:rPr>
          <w:color w:val="221815"/>
        </w:rPr>
        <w:t>screen</w:t>
      </w:r>
      <w:r>
        <w:rPr>
          <w:color w:val="221815"/>
          <w:spacing w:val="-1"/>
        </w:rPr>
        <w:t> </w:t>
      </w:r>
      <w:r>
        <w:rPr>
          <w:color w:val="221815"/>
        </w:rPr>
        <w:t>and</w:t>
      </w:r>
      <w:r>
        <w:rPr>
          <w:color w:val="221815"/>
          <w:spacing w:val="-2"/>
        </w:rPr>
        <w:t> </w:t>
      </w:r>
      <w:r>
        <w:rPr>
          <w:color w:val="221815"/>
        </w:rPr>
        <w:t>CH</w:t>
      </w:r>
      <w:r>
        <w:rPr>
          <w:color w:val="221815"/>
          <w:spacing w:val="-1"/>
        </w:rPr>
        <w:t> </w:t>
      </w:r>
      <w:r>
        <w:rPr>
          <w:color w:val="221815"/>
        </w:rPr>
        <w:t>SELECT</w:t>
      </w:r>
      <w:r>
        <w:rPr>
          <w:color w:val="221815"/>
          <w:spacing w:val="-1"/>
        </w:rPr>
        <w:t> </w:t>
      </w:r>
      <w:r>
        <w:rPr>
          <w:color w:val="221815"/>
        </w:rPr>
        <w:t>buttons</w:t>
      </w:r>
      <w:r>
        <w:rPr>
          <w:color w:val="221815"/>
          <w:spacing w:val="-1"/>
        </w:rPr>
        <w:t> </w:t>
      </w:r>
      <w:r>
        <w:rPr>
          <w:color w:val="221815"/>
        </w:rPr>
        <w:t>(For </w:t>
      </w:r>
      <w:r>
        <w:rPr>
          <w:color w:val="221815"/>
          <w:spacing w:val="-2"/>
        </w:rPr>
        <w:t>Decoder).</w:t>
      </w:r>
    </w:p>
    <w:p>
      <w:pPr>
        <w:pStyle w:val="BodyText"/>
        <w:spacing w:line="259" w:lineRule="auto" w:before="13"/>
        <w:ind w:left="318" w:right="261" w:hanging="156"/>
        <w:rPr>
          <w:rFonts w:ascii="Times New Roman" w:hAnsi="Times New Roman"/>
        </w:rPr>
      </w:pPr>
      <w:r>
        <w:rPr>
          <w:color w:val="221815"/>
        </w:rPr>
        <w:t>1, </w:t>
      </w:r>
      <w:r>
        <w:rPr>
          <w:b/>
          <w:color w:val="221815"/>
        </w:rPr>
        <w:t>ENC connection: </w:t>
      </w:r>
      <w:r>
        <w:rPr>
          <w:color w:val="221815"/>
        </w:rPr>
        <w:t>After the system is powered on, the Decoder’s LED screen will</w:t>
      </w:r>
      <w:r>
        <w:rPr>
          <w:color w:val="221815"/>
          <w:spacing w:val="40"/>
        </w:rPr>
        <w:t> </w:t>
      </w:r>
      <w:r>
        <w:rPr>
          <w:color w:val="221815"/>
        </w:rPr>
        <w:t>show 000 by default if not set. Directly press the UP/DOWN button to select the</w:t>
      </w:r>
      <w:r>
        <w:rPr>
          <w:color w:val="221815"/>
          <w:spacing w:val="40"/>
        </w:rPr>
        <w:t> </w:t>
      </w:r>
      <w:r>
        <w:rPr>
          <w:color w:val="221815"/>
        </w:rPr>
        <w:t>channel</w:t>
      </w:r>
      <w:r>
        <w:rPr>
          <w:color w:val="221815"/>
          <w:spacing w:val="-3"/>
        </w:rPr>
        <w:t> </w:t>
      </w:r>
      <w:r>
        <w:rPr>
          <w:color w:val="221815"/>
        </w:rPr>
        <w:t>ID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connected</w:t>
      </w:r>
      <w:r>
        <w:rPr>
          <w:color w:val="221815"/>
          <w:spacing w:val="-3"/>
        </w:rPr>
        <w:t> </w:t>
      </w:r>
      <w:r>
        <w:rPr>
          <w:color w:val="221815"/>
        </w:rPr>
        <w:t>Encoder</w:t>
      </w:r>
      <w:r>
        <w:rPr>
          <w:color w:val="221815"/>
          <w:spacing w:val="-3"/>
        </w:rPr>
        <w:t> </w:t>
      </w:r>
      <w:r>
        <w:rPr>
          <w:color w:val="221815"/>
        </w:rPr>
        <w:t>(ID</w:t>
      </w:r>
      <w:r>
        <w:rPr>
          <w:color w:val="221815"/>
          <w:spacing w:val="-3"/>
        </w:rPr>
        <w:t> </w:t>
      </w:r>
      <w:r>
        <w:rPr>
          <w:color w:val="221815"/>
        </w:rPr>
        <w:t>range:</w:t>
      </w:r>
      <w:r>
        <w:rPr>
          <w:color w:val="221815"/>
          <w:spacing w:val="-3"/>
        </w:rPr>
        <w:t> </w:t>
      </w:r>
      <w:r>
        <w:rPr>
          <w:color w:val="221815"/>
        </w:rPr>
        <w:t>000~767)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complete</w:t>
      </w:r>
      <w:r>
        <w:rPr>
          <w:color w:val="221815"/>
          <w:spacing w:val="-3"/>
        </w:rPr>
        <w:t> </w:t>
      </w:r>
      <w:r>
        <w:rPr>
          <w:color w:val="221815"/>
        </w:rPr>
        <w:t>connection</w:t>
      </w:r>
      <w:r>
        <w:rPr>
          <w:rFonts w:ascii="Times New Roman" w:hAnsi="Times New Roman"/>
          <w:color w:val="221815"/>
        </w:rPr>
        <w:t>.</w:t>
      </w:r>
    </w:p>
    <w:p>
      <w:pPr>
        <w:pStyle w:val="BodyText"/>
        <w:spacing w:line="259" w:lineRule="auto"/>
        <w:ind w:left="318" w:right="261" w:hanging="156"/>
      </w:pPr>
      <w:r>
        <w:rPr>
          <w:color w:val="221815"/>
        </w:rPr>
        <w:t>2</w:t>
      </w:r>
      <w:r>
        <w:rPr>
          <w:rFonts w:ascii="Times New Roman" w:hAnsi="Times New Roman"/>
          <w:color w:val="221815"/>
        </w:rPr>
        <w:t>,</w:t>
      </w:r>
      <w:r>
        <w:rPr>
          <w:rFonts w:ascii="Times New Roman" w:hAnsi="Times New Roman"/>
          <w:color w:val="221815"/>
          <w:spacing w:val="-9"/>
        </w:rPr>
        <w:t> </w:t>
      </w:r>
      <w:r>
        <w:rPr>
          <w:b/>
          <w:color w:val="221815"/>
        </w:rPr>
        <w:t>IP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address: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Press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hold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UP</w:t>
      </w:r>
      <w:r>
        <w:rPr>
          <w:color w:val="221815"/>
          <w:spacing w:val="-5"/>
        </w:rPr>
        <w:t> </w:t>
      </w:r>
      <w:r>
        <w:rPr>
          <w:color w:val="221815"/>
        </w:rPr>
        <w:t>button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2"/>
        </w:rPr>
        <w:t> </w:t>
      </w:r>
      <w:r>
        <w:rPr>
          <w:color w:val="221815"/>
        </w:rPr>
        <w:t>5</w:t>
      </w:r>
      <w:r>
        <w:rPr>
          <w:color w:val="221815"/>
          <w:spacing w:val="-3"/>
        </w:rPr>
        <w:t> </w:t>
      </w:r>
      <w:r>
        <w:rPr>
          <w:color w:val="221815"/>
        </w:rPr>
        <w:t>seconds,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Decoder’s</w:t>
      </w:r>
      <w:r>
        <w:rPr>
          <w:color w:val="221815"/>
          <w:spacing w:val="-2"/>
        </w:rPr>
        <w:t> </w:t>
      </w:r>
      <w:r>
        <w:rPr>
          <w:color w:val="221815"/>
        </w:rPr>
        <w:t>LED</w:t>
      </w:r>
      <w:r>
        <w:rPr>
          <w:color w:val="221815"/>
          <w:spacing w:val="-3"/>
        </w:rPr>
        <w:t> </w:t>
      </w:r>
      <w:r>
        <w:rPr>
          <w:color w:val="221815"/>
        </w:rPr>
        <w:t>screen</w:t>
      </w:r>
      <w:r>
        <w:rPr>
          <w:color w:val="221815"/>
          <w:spacing w:val="40"/>
        </w:rPr>
        <w:t> </w:t>
      </w:r>
      <w:r>
        <w:rPr>
          <w:color w:val="221815"/>
        </w:rPr>
        <w:t>will show in sequence “IPx", "xxx", "xxx", "xxx", "xxx", which are the IP</w:t>
      </w:r>
      <w:r>
        <w:rPr>
          <w:color w:val="221815"/>
          <w:spacing w:val="-2"/>
        </w:rPr>
        <w:t> </w:t>
      </w:r>
      <w:r>
        <w:rPr>
          <w:color w:val="221815"/>
        </w:rPr>
        <w:t>mode and IP</w:t>
      </w:r>
      <w:r>
        <w:rPr>
          <w:color w:val="221815"/>
          <w:spacing w:val="40"/>
        </w:rPr>
        <w:t> </w:t>
      </w:r>
      <w:r>
        <w:rPr>
          <w:color w:val="221815"/>
        </w:rPr>
        <w:t>address of Decoder.</w:t>
      </w:r>
    </w:p>
    <w:p>
      <w:pPr>
        <w:pStyle w:val="BodyText"/>
        <w:spacing w:line="259" w:lineRule="auto"/>
        <w:ind w:left="318" w:right="261" w:hanging="156"/>
      </w:pPr>
      <w:r>
        <w:rPr>
          <w:color w:val="221815"/>
        </w:rPr>
        <w:t>3, </w:t>
      </w:r>
      <w:r>
        <w:rPr>
          <w:b/>
          <w:color w:val="221815"/>
        </w:rPr>
        <w:t>Configuration mode: </w:t>
      </w:r>
      <w:r>
        <w:rPr>
          <w:color w:val="221815"/>
        </w:rPr>
        <w:t>Press and hold UP</w:t>
      </w:r>
      <w:r>
        <w:rPr>
          <w:color w:val="221815"/>
          <w:spacing w:val="-1"/>
        </w:rPr>
        <w:t> </w:t>
      </w:r>
      <w:r>
        <w:rPr>
          <w:color w:val="221815"/>
        </w:rPr>
        <w:t>+ DOWN buttons at the same time for 5</w:t>
      </w:r>
      <w:r>
        <w:rPr>
          <w:color w:val="221815"/>
          <w:spacing w:val="40"/>
        </w:rPr>
        <w:t> </w:t>
      </w:r>
      <w:r>
        <w:rPr>
          <w:color w:val="221815"/>
        </w:rPr>
        <w:t>seconds,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release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enter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configuration</w:t>
      </w:r>
      <w:r>
        <w:rPr>
          <w:color w:val="221815"/>
          <w:spacing w:val="-4"/>
        </w:rPr>
        <w:t> </w:t>
      </w:r>
      <w:r>
        <w:rPr>
          <w:color w:val="221815"/>
        </w:rPr>
        <w:t>mode</w:t>
      </w:r>
      <w:r>
        <w:rPr>
          <w:color w:val="221815"/>
          <w:spacing w:val="-3"/>
        </w:rPr>
        <w:t> </w:t>
      </w:r>
      <w:r>
        <w:rPr>
          <w:color w:val="221815"/>
        </w:rPr>
        <w:t>with</w:t>
      </w:r>
      <w:r>
        <w:rPr>
          <w:color w:val="221815"/>
          <w:spacing w:val="-4"/>
        </w:rPr>
        <w:t> </w:t>
      </w:r>
      <w:r>
        <w:rPr>
          <w:color w:val="221815"/>
        </w:rPr>
        <w:t>“CFN”</w:t>
      </w:r>
      <w:r>
        <w:rPr>
          <w:color w:val="221815"/>
          <w:spacing w:val="-3"/>
        </w:rPr>
        <w:t> </w:t>
      </w:r>
      <w:r>
        <w:rPr>
          <w:color w:val="221815"/>
        </w:rPr>
        <w:t>displaying</w:t>
      </w:r>
      <w:r>
        <w:rPr>
          <w:color w:val="221815"/>
          <w:spacing w:val="-4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40"/>
        </w:rPr>
        <w:t> </w:t>
      </w:r>
      <w:r>
        <w:rPr>
          <w:color w:val="221815"/>
        </w:rPr>
        <w:t>LED</w:t>
      </w:r>
      <w:r>
        <w:rPr>
          <w:color w:val="221815"/>
          <w:spacing w:val="-4"/>
        </w:rPr>
        <w:t> </w:t>
      </w:r>
      <w:r>
        <w:rPr>
          <w:color w:val="221815"/>
        </w:rPr>
        <w:t>screen.</w:t>
      </w:r>
    </w:p>
    <w:p>
      <w:pPr>
        <w:pStyle w:val="BodyText"/>
        <w:spacing w:line="259" w:lineRule="auto"/>
        <w:ind w:left="318" w:right="131" w:hanging="156"/>
      </w:pPr>
      <w:r>
        <w:rPr>
          <w:color w:val="221815"/>
        </w:rPr>
        <w:t>4,</w:t>
      </w:r>
      <w:r>
        <w:rPr>
          <w:color w:val="221815"/>
          <w:spacing w:val="-4"/>
        </w:rPr>
        <w:t> </w:t>
      </w:r>
      <w:r>
        <w:rPr>
          <w:b/>
          <w:color w:val="221815"/>
        </w:rPr>
        <w:t>Device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ID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settings: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entering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configuration</w:t>
      </w:r>
      <w:r>
        <w:rPr>
          <w:color w:val="221815"/>
          <w:spacing w:val="-3"/>
        </w:rPr>
        <w:t> </w:t>
      </w:r>
      <w:r>
        <w:rPr>
          <w:color w:val="221815"/>
        </w:rPr>
        <w:t>mode,</w:t>
      </w:r>
      <w:r>
        <w:rPr>
          <w:color w:val="221815"/>
          <w:spacing w:val="-3"/>
        </w:rPr>
        <w:t> </w:t>
      </w:r>
      <w:r>
        <w:rPr>
          <w:color w:val="221815"/>
        </w:rPr>
        <w:t>press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UP/DOWN</w:t>
      </w:r>
      <w:r>
        <w:rPr>
          <w:color w:val="221815"/>
          <w:spacing w:val="-4"/>
        </w:rPr>
        <w:t> </w:t>
      </w:r>
      <w:r>
        <w:rPr>
          <w:color w:val="221815"/>
        </w:rPr>
        <w:t>button</w:t>
      </w:r>
      <w:r>
        <w:rPr>
          <w:color w:val="221815"/>
          <w:spacing w:val="40"/>
        </w:rPr>
        <w:t> </w:t>
      </w:r>
      <w:r>
        <w:rPr>
          <w:color w:val="221815"/>
        </w:rPr>
        <w:t>to enter the first page with the current ID number (e.g. 001) displaying on the LED</w:t>
      </w:r>
      <w:r>
        <w:rPr>
          <w:color w:val="221815"/>
          <w:spacing w:val="40"/>
        </w:rPr>
        <w:t> </w:t>
      </w:r>
      <w:r>
        <w:rPr>
          <w:color w:val="221815"/>
        </w:rPr>
        <w:t>screen. Press and hold UP + DOWN buttons for 5 seconds, then release to enter the</w:t>
      </w:r>
      <w:r>
        <w:rPr>
          <w:color w:val="221815"/>
          <w:spacing w:val="40"/>
        </w:rPr>
        <w:t> </w:t>
      </w:r>
      <w:r>
        <w:rPr>
          <w:color w:val="221815"/>
        </w:rPr>
        <w:t>ID settings mode, in which the ID number (e.g. 001) on the LED screen will flash</w:t>
      </w:r>
    </w:p>
    <w:p>
      <w:pPr>
        <w:pStyle w:val="BodyText"/>
        <w:spacing w:line="259" w:lineRule="auto"/>
        <w:ind w:left="318" w:right="141"/>
      </w:pPr>
      <w:r>
        <w:rPr>
          <w:color w:val="221815"/>
        </w:rPr>
        <w:t>at</w:t>
      </w:r>
      <w:r>
        <w:rPr>
          <w:color w:val="221815"/>
          <w:spacing w:val="-3"/>
        </w:rPr>
        <w:t> </w:t>
      </w:r>
      <w:r>
        <w:rPr>
          <w:color w:val="221815"/>
        </w:rPr>
        <w:t>1Hz,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press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UP/DOWN</w:t>
      </w:r>
      <w:r>
        <w:rPr>
          <w:color w:val="221815"/>
          <w:spacing w:val="-3"/>
        </w:rPr>
        <w:t> </w:t>
      </w:r>
      <w:r>
        <w:rPr>
          <w:color w:val="221815"/>
        </w:rPr>
        <w:t>button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select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device</w:t>
      </w:r>
      <w:r>
        <w:rPr>
          <w:color w:val="221815"/>
          <w:spacing w:val="-3"/>
        </w:rPr>
        <w:t> </w:t>
      </w:r>
      <w:r>
        <w:rPr>
          <w:color w:val="221815"/>
        </w:rPr>
        <w:t>ID</w:t>
      </w:r>
      <w:r>
        <w:rPr>
          <w:color w:val="221815"/>
          <w:spacing w:val="-2"/>
        </w:rPr>
        <w:t> </w:t>
      </w:r>
      <w:r>
        <w:rPr>
          <w:color w:val="221815"/>
        </w:rPr>
        <w:t>you</w:t>
      </w:r>
      <w:r>
        <w:rPr>
          <w:color w:val="221815"/>
          <w:spacing w:val="-2"/>
        </w:rPr>
        <w:t> </w:t>
      </w:r>
      <w:r>
        <w:rPr>
          <w:color w:val="221815"/>
        </w:rPr>
        <w:t>desired</w:t>
      </w:r>
      <w:r>
        <w:rPr>
          <w:color w:val="221815"/>
          <w:spacing w:val="-3"/>
        </w:rPr>
        <w:t> </w:t>
      </w:r>
      <w:r>
        <w:rPr>
          <w:color w:val="221815"/>
        </w:rPr>
        <w:t>(ID</w:t>
      </w:r>
      <w:r>
        <w:rPr>
          <w:color w:val="221815"/>
          <w:spacing w:val="-2"/>
        </w:rPr>
        <w:t> </w:t>
      </w:r>
      <w:r>
        <w:rPr>
          <w:color w:val="221815"/>
        </w:rPr>
        <w:t>range:</w:t>
      </w:r>
      <w:r>
        <w:rPr>
          <w:color w:val="221815"/>
          <w:spacing w:val="40"/>
        </w:rPr>
        <w:t> </w:t>
      </w:r>
      <w:r>
        <w:rPr>
          <w:color w:val="221815"/>
        </w:rPr>
        <w:t>000~767), then press and hold UP + DOWN buttons for 5 seconds to confirm the</w:t>
      </w:r>
      <w:r>
        <w:rPr>
          <w:color w:val="221815"/>
          <w:spacing w:val="40"/>
        </w:rPr>
        <w:t> </w:t>
      </w:r>
      <w:r>
        <w:rPr>
          <w:color w:val="221815"/>
        </w:rPr>
        <w:t>setting and stop flashing.</w:t>
      </w:r>
    </w:p>
    <w:p>
      <w:pPr>
        <w:pStyle w:val="BodyText"/>
        <w:spacing w:before="1"/>
        <w:ind w:left="318"/>
      </w:pPr>
      <w:r>
        <w:rPr>
          <w:b/>
          <w:color w:val="221815"/>
        </w:rPr>
        <w:t>Note:</w:t>
      </w:r>
      <w:r>
        <w:rPr>
          <w:b/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device</w:t>
      </w:r>
      <w:r>
        <w:rPr>
          <w:color w:val="221815"/>
          <w:spacing w:val="-3"/>
        </w:rPr>
        <w:t> </w:t>
      </w:r>
      <w:r>
        <w:rPr>
          <w:color w:val="221815"/>
        </w:rPr>
        <w:t>ID</w:t>
      </w:r>
      <w:r>
        <w:rPr>
          <w:color w:val="221815"/>
          <w:spacing w:val="-2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not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2"/>
        </w:rPr>
        <w:t> </w:t>
      </w:r>
      <w:r>
        <w:rPr>
          <w:color w:val="221815"/>
        </w:rPr>
        <w:t>modified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2"/>
        </w:rPr>
        <w:t> </w:t>
      </w:r>
      <w:r>
        <w:rPr>
          <w:color w:val="221815"/>
        </w:rPr>
        <w:t>Controller</w:t>
      </w:r>
      <w:r>
        <w:rPr>
          <w:color w:val="221815"/>
          <w:spacing w:val="-3"/>
        </w:rPr>
        <w:t> </w:t>
      </w:r>
      <w:r>
        <w:rPr>
          <w:color w:val="221815"/>
        </w:rPr>
        <w:t>Box</w:t>
      </w:r>
      <w:r>
        <w:rPr>
          <w:color w:val="221815"/>
          <w:spacing w:val="-2"/>
        </w:rPr>
        <w:t> mode.</w:t>
      </w:r>
    </w:p>
    <w:p>
      <w:pPr>
        <w:pStyle w:val="BodyText"/>
        <w:spacing w:line="259" w:lineRule="auto" w:before="13"/>
        <w:ind w:left="318" w:right="261" w:hanging="156"/>
      </w:pPr>
      <w:r>
        <w:rPr>
          <w:color w:val="221815"/>
        </w:rPr>
        <w:t>5, </w:t>
      </w:r>
      <w:r>
        <w:rPr>
          <w:b/>
          <w:color w:val="221815"/>
        </w:rPr>
        <w:t>Resolution settings:</w:t>
      </w:r>
      <w:r>
        <w:rPr>
          <w:b/>
          <w:color w:val="221815"/>
          <w:spacing w:val="-1"/>
        </w:rPr>
        <w:t> </w:t>
      </w:r>
      <w:r>
        <w:rPr>
          <w:color w:val="221815"/>
        </w:rPr>
        <w:t>After entering the configuration mode, press the UP/DOWN</w:t>
      </w:r>
      <w:r>
        <w:rPr>
          <w:color w:val="221815"/>
          <w:spacing w:val="40"/>
        </w:rPr>
        <w:t> </w:t>
      </w:r>
      <w:r>
        <w:rPr>
          <w:color w:val="221815"/>
        </w:rPr>
        <w:t>button to enter the second page with “S00” (in which “S” refers to Scaler and “00” to</w:t>
      </w:r>
      <w:r>
        <w:rPr>
          <w:color w:val="221815"/>
          <w:spacing w:val="40"/>
        </w:rPr>
        <w:t> </w:t>
      </w:r>
      <w:r>
        <w:rPr>
          <w:color w:val="221815"/>
        </w:rPr>
        <w:t>resolution</w:t>
      </w:r>
      <w:r>
        <w:rPr>
          <w:color w:val="221815"/>
          <w:spacing w:val="-2"/>
        </w:rPr>
        <w:t> </w:t>
      </w:r>
      <w:r>
        <w:rPr>
          <w:color w:val="221815"/>
        </w:rPr>
        <w:t>ID)</w:t>
      </w:r>
      <w:r>
        <w:rPr>
          <w:color w:val="221815"/>
          <w:spacing w:val="-2"/>
        </w:rPr>
        <w:t> </w:t>
      </w:r>
      <w:r>
        <w:rPr>
          <w:color w:val="221815"/>
        </w:rPr>
        <w:t>displaying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LED</w:t>
      </w:r>
      <w:r>
        <w:rPr>
          <w:color w:val="221815"/>
          <w:spacing w:val="-3"/>
        </w:rPr>
        <w:t> </w:t>
      </w:r>
      <w:r>
        <w:rPr>
          <w:color w:val="221815"/>
        </w:rPr>
        <w:t>screen.</w:t>
      </w:r>
      <w:r>
        <w:rPr>
          <w:color w:val="221815"/>
          <w:spacing w:val="-2"/>
        </w:rPr>
        <w:t> </w:t>
      </w:r>
      <w:r>
        <w:rPr>
          <w:color w:val="221815"/>
        </w:rPr>
        <w:t>Press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hold</w:t>
      </w:r>
      <w:r>
        <w:rPr>
          <w:color w:val="221815"/>
          <w:spacing w:val="-3"/>
        </w:rPr>
        <w:t> </w:t>
      </w:r>
      <w:r>
        <w:rPr>
          <w:color w:val="221815"/>
        </w:rPr>
        <w:t>UP</w:t>
      </w:r>
      <w:r>
        <w:rPr>
          <w:color w:val="221815"/>
          <w:spacing w:val="-5"/>
        </w:rPr>
        <w:t> </w:t>
      </w:r>
      <w:r>
        <w:rPr>
          <w:color w:val="221815"/>
        </w:rPr>
        <w:t>+</w:t>
      </w:r>
      <w:r>
        <w:rPr>
          <w:color w:val="221815"/>
          <w:spacing w:val="-2"/>
        </w:rPr>
        <w:t> </w:t>
      </w:r>
      <w:r>
        <w:rPr>
          <w:color w:val="221815"/>
        </w:rPr>
        <w:t>DOWN</w:t>
      </w:r>
      <w:r>
        <w:rPr>
          <w:color w:val="221815"/>
          <w:spacing w:val="-3"/>
        </w:rPr>
        <w:t> </w:t>
      </w:r>
      <w:r>
        <w:rPr>
          <w:color w:val="221815"/>
        </w:rPr>
        <w:t>buttons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40"/>
        </w:rPr>
        <w:t> </w:t>
      </w:r>
      <w:r>
        <w:rPr>
          <w:color w:val="221815"/>
        </w:rPr>
        <w:t>5 seconds, then release to enter the output resolution settings mode, in which the</w:t>
      </w:r>
      <w:r>
        <w:rPr>
          <w:color w:val="221815"/>
          <w:spacing w:val="40"/>
        </w:rPr>
        <w:t> </w:t>
      </w:r>
      <w:r>
        <w:rPr>
          <w:color w:val="221815"/>
        </w:rPr>
        <w:t>resolution ID number (e.g. S00) on the LED screen will flash at 1Hz, then press the</w:t>
      </w:r>
      <w:r>
        <w:rPr>
          <w:color w:val="221815"/>
          <w:spacing w:val="40"/>
        </w:rPr>
        <w:t> </w:t>
      </w:r>
      <w:r>
        <w:rPr>
          <w:color w:val="221815"/>
        </w:rPr>
        <w:t>UP/DOWN button to select the resolution ID you desired, then press and hold UP +</w:t>
      </w:r>
      <w:r>
        <w:rPr>
          <w:color w:val="221815"/>
          <w:spacing w:val="40"/>
        </w:rPr>
        <w:t> </w:t>
      </w:r>
      <w:r>
        <w:rPr>
          <w:color w:val="221815"/>
        </w:rPr>
        <w:t>DOWN buttons for 5 seconds to confirm the setting and stop flashing.</w:t>
      </w:r>
    </w:p>
    <w:p>
      <w:pPr>
        <w:pStyle w:val="BodyText"/>
        <w:spacing w:before="1"/>
        <w:ind w:left="315"/>
      </w:pP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corresponding</w:t>
      </w:r>
      <w:r>
        <w:rPr>
          <w:color w:val="221815"/>
          <w:spacing w:val="-1"/>
        </w:rPr>
        <w:t> </w:t>
      </w:r>
      <w:r>
        <w:rPr>
          <w:color w:val="221815"/>
        </w:rPr>
        <w:t>output</w:t>
      </w:r>
      <w:r>
        <w:rPr>
          <w:color w:val="221815"/>
          <w:spacing w:val="-1"/>
        </w:rPr>
        <w:t> </w:t>
      </w:r>
      <w:r>
        <w:rPr>
          <w:color w:val="221815"/>
        </w:rPr>
        <w:t>resolution</w:t>
      </w:r>
      <w:r>
        <w:rPr>
          <w:color w:val="221815"/>
          <w:spacing w:val="-2"/>
        </w:rPr>
        <w:t> </w:t>
      </w:r>
      <w:r>
        <w:rPr>
          <w:color w:val="221815"/>
        </w:rPr>
        <w:t>ID</w:t>
      </w:r>
      <w:r>
        <w:rPr>
          <w:color w:val="221815"/>
          <w:spacing w:val="-1"/>
        </w:rPr>
        <w:t> </w:t>
      </w:r>
      <w:r>
        <w:rPr>
          <w:color w:val="221815"/>
        </w:rPr>
        <w:t>is</w:t>
      </w:r>
      <w:r>
        <w:rPr>
          <w:color w:val="221815"/>
          <w:spacing w:val="-2"/>
        </w:rPr>
        <w:t> </w:t>
      </w:r>
      <w:r>
        <w:rPr>
          <w:color w:val="221815"/>
        </w:rPr>
        <w:t>as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follows: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497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7"/>
        <w:gridCol w:w="1433"/>
        <w:gridCol w:w="864"/>
        <w:gridCol w:w="1413"/>
      </w:tblGrid>
      <w:tr>
        <w:trPr>
          <w:trHeight w:val="181" w:hRule="atLeast"/>
        </w:trPr>
        <w:tc>
          <w:tcPr>
            <w:tcW w:w="89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17"/>
              <w:ind w:left="51" w:right="43"/>
              <w:jc w:val="center"/>
              <w:rPr>
                <w:b/>
                <w:sz w:val="12"/>
              </w:rPr>
            </w:pPr>
            <w:r>
              <w:rPr>
                <w:b/>
                <w:color w:val="221815"/>
                <w:spacing w:val="-2"/>
                <w:sz w:val="12"/>
              </w:rPr>
              <w:t>Resolution</w:t>
            </w:r>
            <w:r>
              <w:rPr>
                <w:b/>
                <w:color w:val="221815"/>
                <w:spacing w:val="11"/>
                <w:sz w:val="12"/>
              </w:rPr>
              <w:t> </w:t>
            </w:r>
            <w:r>
              <w:rPr>
                <w:b/>
                <w:color w:val="221815"/>
                <w:spacing w:val="-5"/>
                <w:sz w:val="12"/>
              </w:rPr>
              <w:t>ID</w:t>
            </w:r>
          </w:p>
        </w:tc>
        <w:tc>
          <w:tcPr>
            <w:tcW w:w="1433" w:type="dxa"/>
          </w:tcPr>
          <w:p>
            <w:pPr>
              <w:pStyle w:val="TableParagraph"/>
              <w:spacing w:before="23"/>
              <w:ind w:left="49"/>
              <w:rPr>
                <w:b/>
                <w:sz w:val="12"/>
              </w:rPr>
            </w:pPr>
            <w:r>
              <w:rPr>
                <w:b/>
                <w:color w:val="221815"/>
                <w:spacing w:val="-2"/>
                <w:sz w:val="12"/>
              </w:rPr>
              <w:t>Resolution</w:t>
            </w:r>
            <w:r>
              <w:rPr>
                <w:b/>
                <w:color w:val="221815"/>
                <w:spacing w:val="11"/>
                <w:sz w:val="12"/>
              </w:rPr>
              <w:t> </w:t>
            </w:r>
            <w:r>
              <w:rPr>
                <w:b/>
                <w:color w:val="221815"/>
                <w:spacing w:val="-2"/>
                <w:sz w:val="12"/>
              </w:rPr>
              <w:t>Description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42" w:right="21"/>
              <w:jc w:val="center"/>
              <w:rPr>
                <w:b/>
                <w:sz w:val="12"/>
              </w:rPr>
            </w:pPr>
            <w:r>
              <w:rPr>
                <w:b/>
                <w:color w:val="221815"/>
                <w:spacing w:val="-2"/>
                <w:sz w:val="12"/>
              </w:rPr>
              <w:t>Resolution</w:t>
            </w:r>
            <w:r>
              <w:rPr>
                <w:b/>
                <w:color w:val="221815"/>
                <w:spacing w:val="11"/>
                <w:sz w:val="12"/>
              </w:rPr>
              <w:t> </w:t>
            </w:r>
            <w:r>
              <w:rPr>
                <w:b/>
                <w:color w:val="221815"/>
                <w:spacing w:val="-5"/>
                <w:sz w:val="12"/>
              </w:rPr>
              <w:t>ID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22"/>
              <w:ind w:left="56"/>
              <w:rPr>
                <w:b/>
                <w:sz w:val="12"/>
              </w:rPr>
            </w:pPr>
            <w:r>
              <w:rPr>
                <w:b/>
                <w:color w:val="221815"/>
                <w:spacing w:val="-2"/>
                <w:sz w:val="12"/>
              </w:rPr>
              <w:t>Resolution</w:t>
            </w:r>
            <w:r>
              <w:rPr>
                <w:b/>
                <w:color w:val="221815"/>
                <w:spacing w:val="11"/>
                <w:sz w:val="12"/>
              </w:rPr>
              <w:t> </w:t>
            </w:r>
            <w:r>
              <w:rPr>
                <w:b/>
                <w:color w:val="221815"/>
                <w:spacing w:val="-2"/>
                <w:sz w:val="12"/>
              </w:rPr>
              <w:t>Description</w:t>
            </w:r>
          </w:p>
        </w:tc>
      </w:tr>
      <w:tr>
        <w:trPr>
          <w:trHeight w:val="196" w:hRule="atLeast"/>
        </w:trPr>
        <w:tc>
          <w:tcPr>
            <w:tcW w:w="89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27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before="27"/>
              <w:ind w:left="35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bypass</w:t>
            </w:r>
          </w:p>
        </w:tc>
        <w:tc>
          <w:tcPr>
            <w:tcW w:w="864" w:type="dxa"/>
          </w:tcPr>
          <w:p>
            <w:pPr>
              <w:pStyle w:val="TableParagraph"/>
              <w:spacing w:before="26"/>
              <w:ind w:left="1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7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26"/>
              <w:ind w:left="36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2160P50</w:t>
            </w:r>
          </w:p>
        </w:tc>
      </w:tr>
      <w:tr>
        <w:trPr>
          <w:trHeight w:val="202" w:hRule="atLeast"/>
        </w:trPr>
        <w:tc>
          <w:tcPr>
            <w:tcW w:w="89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31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1</w:t>
            </w:r>
          </w:p>
        </w:tc>
        <w:tc>
          <w:tcPr>
            <w:tcW w:w="1433" w:type="dxa"/>
          </w:tcPr>
          <w:p>
            <w:pPr>
              <w:pStyle w:val="TableParagraph"/>
              <w:spacing w:before="31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1080P50</w:t>
            </w:r>
          </w:p>
        </w:tc>
        <w:tc>
          <w:tcPr>
            <w:tcW w:w="864" w:type="dxa"/>
          </w:tcPr>
          <w:p>
            <w:pPr>
              <w:pStyle w:val="TableParagraph"/>
              <w:spacing w:before="30"/>
              <w:ind w:left="1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8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30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2160P60</w:t>
            </w:r>
          </w:p>
        </w:tc>
      </w:tr>
      <w:tr>
        <w:trPr>
          <w:trHeight w:val="202" w:hRule="atLeast"/>
        </w:trPr>
        <w:tc>
          <w:tcPr>
            <w:tcW w:w="89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33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2</w:t>
            </w:r>
          </w:p>
        </w:tc>
        <w:tc>
          <w:tcPr>
            <w:tcW w:w="1433" w:type="dxa"/>
          </w:tcPr>
          <w:p>
            <w:pPr>
              <w:pStyle w:val="TableParagraph"/>
              <w:spacing w:before="33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1080P60</w:t>
            </w:r>
          </w:p>
        </w:tc>
        <w:tc>
          <w:tcPr>
            <w:tcW w:w="864" w:type="dxa"/>
          </w:tcPr>
          <w:p>
            <w:pPr>
              <w:pStyle w:val="TableParagraph"/>
              <w:spacing w:before="32"/>
              <w:ind w:left="1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9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32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1280x1024</w:t>
            </w:r>
          </w:p>
        </w:tc>
      </w:tr>
      <w:tr>
        <w:trPr>
          <w:trHeight w:val="202" w:hRule="atLeast"/>
        </w:trPr>
        <w:tc>
          <w:tcPr>
            <w:tcW w:w="89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22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3</w:t>
            </w:r>
          </w:p>
        </w:tc>
        <w:tc>
          <w:tcPr>
            <w:tcW w:w="1433" w:type="dxa"/>
          </w:tcPr>
          <w:p>
            <w:pPr>
              <w:pStyle w:val="TableParagraph"/>
              <w:spacing w:before="22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720P50</w:t>
            </w:r>
          </w:p>
        </w:tc>
        <w:tc>
          <w:tcPr>
            <w:tcW w:w="864" w:type="dxa"/>
          </w:tcPr>
          <w:p>
            <w:pPr>
              <w:pStyle w:val="TableParagraph"/>
              <w:spacing w:before="21"/>
              <w:ind w:left="21" w:right="21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10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21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1360x768</w:t>
            </w:r>
          </w:p>
        </w:tc>
      </w:tr>
      <w:tr>
        <w:trPr>
          <w:trHeight w:val="202" w:hRule="atLeast"/>
        </w:trPr>
        <w:tc>
          <w:tcPr>
            <w:tcW w:w="89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40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4</w:t>
            </w:r>
          </w:p>
        </w:tc>
        <w:tc>
          <w:tcPr>
            <w:tcW w:w="1433" w:type="dxa"/>
          </w:tcPr>
          <w:p>
            <w:pPr>
              <w:pStyle w:val="TableParagraph"/>
              <w:spacing w:before="40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720P60</w:t>
            </w:r>
          </w:p>
        </w:tc>
        <w:tc>
          <w:tcPr>
            <w:tcW w:w="864" w:type="dxa"/>
          </w:tcPr>
          <w:p>
            <w:pPr>
              <w:pStyle w:val="TableParagraph"/>
              <w:spacing w:before="39"/>
              <w:ind w:left="6" w:right="21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11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39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1440x900</w:t>
            </w:r>
          </w:p>
        </w:tc>
      </w:tr>
      <w:tr>
        <w:trPr>
          <w:trHeight w:val="201" w:hRule="atLeast"/>
        </w:trPr>
        <w:tc>
          <w:tcPr>
            <w:tcW w:w="89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34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5</w:t>
            </w:r>
          </w:p>
        </w:tc>
        <w:tc>
          <w:tcPr>
            <w:tcW w:w="1433" w:type="dxa"/>
          </w:tcPr>
          <w:p>
            <w:pPr>
              <w:pStyle w:val="TableParagraph"/>
              <w:spacing w:before="34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2160P24</w:t>
            </w:r>
          </w:p>
        </w:tc>
        <w:tc>
          <w:tcPr>
            <w:tcW w:w="864" w:type="dxa"/>
          </w:tcPr>
          <w:p>
            <w:pPr>
              <w:pStyle w:val="TableParagraph"/>
              <w:spacing w:before="33"/>
              <w:ind w:left="21" w:right="21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12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33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1680x1050</w:t>
            </w:r>
          </w:p>
        </w:tc>
      </w:tr>
      <w:tr>
        <w:trPr>
          <w:trHeight w:val="202" w:hRule="atLeast"/>
        </w:trPr>
        <w:tc>
          <w:tcPr>
            <w:tcW w:w="89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28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6</w:t>
            </w:r>
          </w:p>
        </w:tc>
        <w:tc>
          <w:tcPr>
            <w:tcW w:w="1433" w:type="dxa"/>
          </w:tcPr>
          <w:p>
            <w:pPr>
              <w:pStyle w:val="TableParagraph"/>
              <w:spacing w:before="28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2160P30</w:t>
            </w:r>
          </w:p>
        </w:tc>
        <w:tc>
          <w:tcPr>
            <w:tcW w:w="864" w:type="dxa"/>
          </w:tcPr>
          <w:p>
            <w:pPr>
              <w:pStyle w:val="TableParagraph"/>
              <w:spacing w:before="27"/>
              <w:ind w:left="21" w:right="21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13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26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1920x1200</w:t>
            </w:r>
          </w:p>
        </w:tc>
      </w:tr>
    </w:tbl>
    <w:p>
      <w:pPr>
        <w:spacing w:after="0"/>
        <w:rPr>
          <w:sz w:val="12"/>
        </w:rPr>
        <w:sectPr>
          <w:pgSz w:w="5960" w:h="7940"/>
          <w:pgMar w:header="0" w:footer="104" w:top="260" w:bottom="380" w:left="120" w:right="0"/>
        </w:sectPr>
      </w:pPr>
    </w:p>
    <w:p>
      <w:pPr>
        <w:pStyle w:val="BodyText"/>
        <w:spacing w:line="247" w:lineRule="auto" w:before="67"/>
        <w:ind w:left="322" w:right="187" w:hanging="156"/>
      </w:pPr>
      <w:r>
        <w:rPr>
          <w:color w:val="221815"/>
        </w:rPr>
        <w:t>6,</w:t>
      </w:r>
      <w:r>
        <w:rPr>
          <w:color w:val="221815"/>
          <w:spacing w:val="-4"/>
        </w:rPr>
        <w:t> </w:t>
      </w:r>
      <w:r>
        <w:rPr>
          <w:b/>
          <w:color w:val="221815"/>
        </w:rPr>
        <w:t>IR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mode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settings:</w:t>
      </w:r>
      <w:r>
        <w:rPr>
          <w:b/>
          <w:color w:val="221815"/>
          <w:spacing w:val="-10"/>
        </w:rPr>
        <w:t> </w:t>
      </w:r>
      <w:r>
        <w:rPr>
          <w:color w:val="221815"/>
        </w:rPr>
        <w:t>After</w:t>
      </w:r>
      <w:r>
        <w:rPr>
          <w:color w:val="221815"/>
          <w:spacing w:val="-2"/>
        </w:rPr>
        <w:t> </w:t>
      </w:r>
      <w:r>
        <w:rPr>
          <w:color w:val="221815"/>
        </w:rPr>
        <w:t>entering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configuration</w:t>
      </w:r>
      <w:r>
        <w:rPr>
          <w:color w:val="221815"/>
          <w:spacing w:val="-3"/>
        </w:rPr>
        <w:t> </w:t>
      </w:r>
      <w:r>
        <w:rPr>
          <w:color w:val="221815"/>
        </w:rPr>
        <w:t>mode,</w:t>
      </w:r>
      <w:r>
        <w:rPr>
          <w:color w:val="221815"/>
          <w:spacing w:val="-3"/>
        </w:rPr>
        <w:t> </w:t>
      </w:r>
      <w:r>
        <w:rPr>
          <w:color w:val="221815"/>
        </w:rPr>
        <w:t>press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UP/DOWN</w:t>
      </w:r>
      <w:r>
        <w:rPr>
          <w:color w:val="221815"/>
          <w:spacing w:val="-4"/>
        </w:rPr>
        <w:t> </w:t>
      </w:r>
      <w:r>
        <w:rPr>
          <w:color w:val="221815"/>
        </w:rPr>
        <w:t>button</w:t>
      </w:r>
      <w:r>
        <w:rPr>
          <w:color w:val="221815"/>
          <w:spacing w:val="40"/>
        </w:rPr>
        <w:t> </w:t>
      </w:r>
      <w:r>
        <w:rPr>
          <w:color w:val="221815"/>
        </w:rPr>
        <w:t>to enter</w:t>
      </w:r>
      <w:r>
        <w:rPr>
          <w:color w:val="221815"/>
          <w:spacing w:val="-1"/>
        </w:rPr>
        <w:t> </w:t>
      </w:r>
      <w:r>
        <w:rPr>
          <w:color w:val="221815"/>
        </w:rPr>
        <w:t>the third page</w:t>
      </w:r>
      <w:r>
        <w:rPr>
          <w:color w:val="221815"/>
          <w:spacing w:val="-1"/>
        </w:rPr>
        <w:t> </w:t>
      </w:r>
      <w:r>
        <w:rPr>
          <w:color w:val="221815"/>
        </w:rPr>
        <w:t>with</w:t>
      </w:r>
      <w:r>
        <w:rPr>
          <w:color w:val="221815"/>
          <w:spacing w:val="-1"/>
        </w:rPr>
        <w:t> </w:t>
      </w:r>
      <w:r>
        <w:rPr>
          <w:color w:val="221815"/>
        </w:rPr>
        <w:t>“IR2” (in which</w:t>
      </w:r>
      <w:r>
        <w:rPr>
          <w:color w:val="221815"/>
          <w:spacing w:val="-1"/>
        </w:rPr>
        <w:t> </w:t>
      </w:r>
      <w:r>
        <w:rPr>
          <w:color w:val="221815"/>
        </w:rPr>
        <w:t>“IR” refers to IR and</w:t>
      </w:r>
      <w:r>
        <w:rPr>
          <w:color w:val="221815"/>
          <w:spacing w:val="-1"/>
        </w:rPr>
        <w:t> </w:t>
      </w:r>
      <w:r>
        <w:rPr>
          <w:color w:val="221815"/>
        </w:rPr>
        <w:t>“2” to 12V)</w:t>
      </w:r>
      <w:r>
        <w:rPr>
          <w:color w:val="221815"/>
          <w:spacing w:val="39"/>
        </w:rPr>
        <w:t> </w:t>
      </w:r>
      <w:r>
        <w:rPr>
          <w:color w:val="221815"/>
        </w:rPr>
        <w:t>displaying</w:t>
      </w:r>
      <w:r>
        <w:rPr>
          <w:color w:val="221815"/>
          <w:spacing w:val="40"/>
        </w:rPr>
        <w:t> </w:t>
      </w:r>
      <w:r>
        <w:rPr>
          <w:color w:val="221815"/>
        </w:rPr>
        <w:t>on the LED screen. Press and hold UP + DOWN buttons for 5 seconds, then release</w:t>
      </w:r>
      <w:r>
        <w:rPr>
          <w:color w:val="221815"/>
          <w:spacing w:val="40"/>
        </w:rPr>
        <w:t> </w:t>
      </w:r>
      <w:r>
        <w:rPr>
          <w:color w:val="221815"/>
        </w:rPr>
        <w:t>to enter the IR mode settings mode, in which the IR mode (IR1 or IR2) on the LED</w:t>
      </w:r>
      <w:r>
        <w:rPr>
          <w:color w:val="221815"/>
          <w:spacing w:val="40"/>
        </w:rPr>
        <w:t> </w:t>
      </w:r>
      <w:r>
        <w:rPr>
          <w:color w:val="221815"/>
        </w:rPr>
        <w:t>screen will flash at 1Hz, then press the UP/DOWN button to select the IR mode, then</w:t>
      </w:r>
      <w:r>
        <w:rPr>
          <w:color w:val="221815"/>
          <w:spacing w:val="40"/>
        </w:rPr>
        <w:t> </w:t>
      </w:r>
      <w:r>
        <w:rPr>
          <w:color w:val="221815"/>
        </w:rPr>
        <w:t>press and hold UP + DOWN buttons for 5 seconds to confirm the setting and stop</w:t>
      </w:r>
      <w:r>
        <w:rPr>
          <w:color w:val="221815"/>
          <w:spacing w:val="40"/>
        </w:rPr>
        <w:t> </w:t>
      </w:r>
      <w:r>
        <w:rPr>
          <w:color w:val="221815"/>
        </w:rPr>
        <w:t>flashing. The corresponding IR mode options are as follows:</w:t>
      </w:r>
    </w:p>
    <w:p>
      <w:pPr>
        <w:pStyle w:val="BodyText"/>
        <w:spacing w:line="247" w:lineRule="auto" w:before="2"/>
        <w:ind w:left="322" w:right="4339"/>
      </w:pPr>
      <w:r>
        <w:rPr>
          <w:color w:val="221815"/>
        </w:rPr>
        <w:t>IR1: 5V IR wire</w:t>
      </w:r>
      <w:r>
        <w:rPr>
          <w:color w:val="221815"/>
          <w:spacing w:val="40"/>
        </w:rPr>
        <w:t> </w:t>
      </w:r>
      <w:r>
        <w:rPr>
          <w:color w:val="221815"/>
        </w:rPr>
        <w:t>IR2:</w:t>
      </w:r>
      <w:r>
        <w:rPr>
          <w:color w:val="221815"/>
          <w:spacing w:val="-3"/>
        </w:rPr>
        <w:t> </w:t>
      </w:r>
      <w:r>
        <w:rPr>
          <w:color w:val="221815"/>
        </w:rPr>
        <w:t>12V</w:t>
      </w:r>
      <w:r>
        <w:rPr>
          <w:color w:val="221815"/>
          <w:spacing w:val="-2"/>
        </w:rPr>
        <w:t> </w:t>
      </w:r>
      <w:r>
        <w:rPr>
          <w:color w:val="221815"/>
        </w:rPr>
        <w:t>IR </w:t>
      </w:r>
      <w:r>
        <w:rPr>
          <w:color w:val="221815"/>
          <w:spacing w:val="-4"/>
        </w:rPr>
        <w:t>wire</w:t>
      </w:r>
    </w:p>
    <w:p>
      <w:pPr>
        <w:pStyle w:val="BodyText"/>
        <w:spacing w:line="247" w:lineRule="auto"/>
        <w:ind w:left="322" w:right="141" w:hanging="156"/>
      </w:pPr>
      <w:r>
        <w:rPr>
          <w:color w:val="221815"/>
        </w:rPr>
        <w:t>7, </w:t>
      </w:r>
      <w:r>
        <w:rPr>
          <w:b/>
          <w:color w:val="221815"/>
        </w:rPr>
        <w:t>Audio return mode settings: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After entering the configuration mode, press the UP/</w:t>
      </w:r>
      <w:r>
        <w:rPr>
          <w:color w:val="221815"/>
          <w:spacing w:val="40"/>
        </w:rPr>
        <w:t> </w:t>
      </w:r>
      <w:r>
        <w:rPr>
          <w:color w:val="221815"/>
        </w:rPr>
        <w:t>DOWN button to enter the fourth page with “ARC/SPD/ANA” displaying on the LED</w:t>
      </w:r>
      <w:r>
        <w:rPr>
          <w:color w:val="221815"/>
          <w:spacing w:val="40"/>
        </w:rPr>
        <w:t> </w:t>
      </w:r>
      <w:r>
        <w:rPr>
          <w:color w:val="221815"/>
        </w:rPr>
        <w:t>screen. Press and hold UP + DOWN buttons for 5 seconds, then release to enter the</w:t>
      </w:r>
      <w:r>
        <w:rPr>
          <w:color w:val="221815"/>
          <w:spacing w:val="40"/>
        </w:rPr>
        <w:t> </w:t>
      </w:r>
      <w:r>
        <w:rPr>
          <w:color w:val="221815"/>
        </w:rPr>
        <w:t>audio return mode settings mode, in which the audio return mode (ARC/SPD/ANA) on</w:t>
      </w:r>
      <w:r>
        <w:rPr>
          <w:color w:val="221815"/>
          <w:spacing w:val="40"/>
        </w:rPr>
        <w:t> </w:t>
      </w:r>
      <w:r>
        <w:rPr>
          <w:color w:val="221815"/>
        </w:rPr>
        <w:t>the LED screen will flash at 1Hz, then press the UP/DOWN button to select the mode,</w:t>
      </w:r>
      <w:r>
        <w:rPr>
          <w:color w:val="221815"/>
          <w:spacing w:val="40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press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hold</w:t>
      </w:r>
      <w:r>
        <w:rPr>
          <w:color w:val="221815"/>
          <w:spacing w:val="-3"/>
        </w:rPr>
        <w:t> </w:t>
      </w:r>
      <w:r>
        <w:rPr>
          <w:color w:val="221815"/>
        </w:rPr>
        <w:t>UP</w:t>
      </w:r>
      <w:r>
        <w:rPr>
          <w:color w:val="221815"/>
          <w:spacing w:val="-5"/>
        </w:rPr>
        <w:t> </w:t>
      </w:r>
      <w:r>
        <w:rPr>
          <w:color w:val="221815"/>
        </w:rPr>
        <w:t>+</w:t>
      </w:r>
      <w:r>
        <w:rPr>
          <w:color w:val="221815"/>
          <w:spacing w:val="-2"/>
        </w:rPr>
        <w:t> </w:t>
      </w:r>
      <w:r>
        <w:rPr>
          <w:color w:val="221815"/>
        </w:rPr>
        <w:t>DOWN</w:t>
      </w:r>
      <w:r>
        <w:rPr>
          <w:color w:val="221815"/>
          <w:spacing w:val="-3"/>
        </w:rPr>
        <w:t> </w:t>
      </w:r>
      <w:r>
        <w:rPr>
          <w:color w:val="221815"/>
        </w:rPr>
        <w:t>buttons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2"/>
        </w:rPr>
        <w:t> </w:t>
      </w:r>
      <w:r>
        <w:rPr>
          <w:color w:val="221815"/>
        </w:rPr>
        <w:t>5</w:t>
      </w:r>
      <w:r>
        <w:rPr>
          <w:color w:val="221815"/>
          <w:spacing w:val="-3"/>
        </w:rPr>
        <w:t> </w:t>
      </w:r>
      <w:r>
        <w:rPr>
          <w:color w:val="221815"/>
        </w:rPr>
        <w:t>seconds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confirm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setting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stop</w:t>
      </w:r>
      <w:r>
        <w:rPr>
          <w:color w:val="221815"/>
          <w:spacing w:val="40"/>
        </w:rPr>
        <w:t> </w:t>
      </w:r>
      <w:r>
        <w:rPr>
          <w:color w:val="221815"/>
        </w:rPr>
        <w:t>flashing. The corresponding audio return mode options are as follows:</w:t>
      </w:r>
    </w:p>
    <w:p>
      <w:pPr>
        <w:pStyle w:val="BodyText"/>
        <w:spacing w:line="247" w:lineRule="auto" w:before="2"/>
        <w:ind w:left="314" w:right="3649"/>
        <w:rPr>
          <w:b/>
        </w:rPr>
      </w:pPr>
      <w:r>
        <w:rPr>
          <w:color w:val="221815"/>
        </w:rPr>
        <w:t>ARC:</w:t>
      </w:r>
      <w:r>
        <w:rPr>
          <w:color w:val="221815"/>
          <w:spacing w:val="-10"/>
        </w:rPr>
        <w:t> </w:t>
      </w:r>
      <w:r>
        <w:rPr>
          <w:color w:val="221815"/>
        </w:rPr>
        <w:t>eARC/ARC</w:t>
      </w:r>
      <w:r>
        <w:rPr>
          <w:color w:val="221815"/>
          <w:spacing w:val="-10"/>
        </w:rPr>
        <w:t> </w:t>
      </w:r>
      <w:r>
        <w:rPr>
          <w:color w:val="221815"/>
        </w:rPr>
        <w:t>audio</w:t>
      </w:r>
      <w:r>
        <w:rPr>
          <w:color w:val="221815"/>
          <w:spacing w:val="-10"/>
        </w:rPr>
        <w:t> </w:t>
      </w:r>
      <w:r>
        <w:rPr>
          <w:color w:val="221815"/>
        </w:rPr>
        <w:t>return</w:t>
      </w:r>
      <w:r>
        <w:rPr>
          <w:color w:val="221815"/>
          <w:spacing w:val="40"/>
        </w:rPr>
        <w:t> </w:t>
      </w:r>
      <w:r>
        <w:rPr>
          <w:color w:val="221815"/>
        </w:rPr>
        <w:t>SPD: SPDIF audio return</w:t>
      </w:r>
      <w:r>
        <w:rPr>
          <w:color w:val="221815"/>
          <w:spacing w:val="40"/>
        </w:rPr>
        <w:t> </w:t>
      </w:r>
      <w:r>
        <w:rPr>
          <w:color w:val="221815"/>
        </w:rPr>
        <w:t>ANA: Analog audio return</w:t>
      </w:r>
      <w:r>
        <w:rPr>
          <w:color w:val="221815"/>
          <w:spacing w:val="40"/>
        </w:rPr>
        <w:t> </w:t>
      </w:r>
      <w:r>
        <w:rPr>
          <w:b/>
          <w:color w:val="221815"/>
          <w:spacing w:val="-2"/>
        </w:rPr>
        <w:t>Note:</w:t>
      </w:r>
    </w:p>
    <w:p>
      <w:pPr>
        <w:pStyle w:val="ListParagraph"/>
        <w:numPr>
          <w:ilvl w:val="2"/>
          <w:numId w:val="2"/>
        </w:numPr>
        <w:tabs>
          <w:tab w:pos="530" w:val="left" w:leader="none"/>
        </w:tabs>
        <w:spacing w:line="247" w:lineRule="auto" w:before="1" w:after="0"/>
        <w:ind w:left="555" w:right="763" w:hanging="234"/>
        <w:jc w:val="left"/>
        <w:rPr>
          <w:sz w:val="14"/>
        </w:rPr>
      </w:pPr>
      <w:r>
        <w:rPr>
          <w:color w:val="221815"/>
          <w:sz w:val="14"/>
        </w:rPr>
        <w:t>The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audio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return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mode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can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not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be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modified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through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front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panel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buttons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in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Controller Box or Multicast mode.</w:t>
      </w:r>
    </w:p>
    <w:p>
      <w:pPr>
        <w:pStyle w:val="ListParagraph"/>
        <w:numPr>
          <w:ilvl w:val="2"/>
          <w:numId w:val="2"/>
        </w:numPr>
        <w:tabs>
          <w:tab w:pos="533" w:val="left" w:leader="none"/>
        </w:tabs>
        <w:spacing w:line="247" w:lineRule="auto" w:before="0" w:after="0"/>
        <w:ind w:left="547" w:right="349" w:hanging="226"/>
        <w:jc w:val="left"/>
        <w:rPr>
          <w:sz w:val="14"/>
        </w:rPr>
      </w:pPr>
      <w:r>
        <w:rPr>
          <w:color w:val="221815"/>
          <w:sz w:val="14"/>
        </w:rPr>
        <w:t>Only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when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both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Encoder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and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Decoder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are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correspondingly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set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to</w:t>
      </w:r>
      <w:r>
        <w:rPr>
          <w:color w:val="221815"/>
          <w:spacing w:val="-10"/>
          <w:sz w:val="14"/>
        </w:rPr>
        <w:t> </w:t>
      </w:r>
      <w:r>
        <w:rPr>
          <w:color w:val="221815"/>
          <w:sz w:val="14"/>
        </w:rPr>
        <w:t>ARC/SPD/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ANA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audio return mode in unicast mode, the audio return can be realized.</w:t>
      </w:r>
    </w:p>
    <w:p>
      <w:pPr>
        <w:pStyle w:val="ListParagraph"/>
        <w:numPr>
          <w:ilvl w:val="2"/>
          <w:numId w:val="2"/>
        </w:numPr>
        <w:tabs>
          <w:tab w:pos="533" w:val="left" w:leader="none"/>
        </w:tabs>
        <w:spacing w:line="247" w:lineRule="auto" w:before="1" w:after="0"/>
        <w:ind w:left="516" w:right="251" w:hanging="195"/>
        <w:jc w:val="left"/>
        <w:rPr>
          <w:sz w:val="14"/>
        </w:rPr>
      </w:pPr>
      <w:r>
        <w:rPr>
          <w:color w:val="221815"/>
          <w:sz w:val="14"/>
        </w:rPr>
        <w:t>When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to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use</w:t>
      </w:r>
      <w:r>
        <w:rPr>
          <w:color w:val="221815"/>
          <w:spacing w:val="-9"/>
          <w:sz w:val="14"/>
        </w:rPr>
        <w:t> </w:t>
      </w:r>
      <w:r>
        <w:rPr>
          <w:color w:val="221815"/>
          <w:sz w:val="14"/>
        </w:rPr>
        <w:t>ARC,</w:t>
      </w:r>
      <w:r>
        <w:rPr>
          <w:color w:val="221815"/>
          <w:spacing w:val="-9"/>
          <w:sz w:val="14"/>
        </w:rPr>
        <w:t> </w:t>
      </w:r>
      <w:r>
        <w:rPr>
          <w:color w:val="221815"/>
          <w:sz w:val="14"/>
        </w:rPr>
        <w:t>ARC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audio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amplifier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on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Encoder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IN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port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and</w:t>
      </w:r>
      <w:r>
        <w:rPr>
          <w:color w:val="221815"/>
          <w:spacing w:val="-9"/>
          <w:sz w:val="14"/>
        </w:rPr>
        <w:t> </w:t>
      </w:r>
      <w:r>
        <w:rPr>
          <w:color w:val="221815"/>
          <w:sz w:val="14"/>
        </w:rPr>
        <w:t>ARC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TV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on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Decoder HDMI OUT port should be used.</w:t>
      </w:r>
    </w:p>
    <w:p>
      <w:pPr>
        <w:pStyle w:val="BodyText"/>
        <w:spacing w:line="247" w:lineRule="auto"/>
        <w:ind w:left="516" w:right="141"/>
      </w:pPr>
      <w:r>
        <w:rPr>
          <w:color w:val="221815"/>
        </w:rPr>
        <w:t>When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eARC,</w:t>
      </w:r>
      <w:r>
        <w:rPr>
          <w:color w:val="221815"/>
          <w:spacing w:val="-3"/>
        </w:rPr>
        <w:t> </w:t>
      </w:r>
      <w:r>
        <w:rPr>
          <w:color w:val="221815"/>
        </w:rPr>
        <w:t>eARC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3"/>
        </w:rPr>
        <w:t> </w:t>
      </w:r>
      <w:r>
        <w:rPr>
          <w:color w:val="221815"/>
        </w:rPr>
        <w:t>amplifier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Encoder</w:t>
      </w:r>
      <w:r>
        <w:rPr>
          <w:color w:val="221815"/>
          <w:spacing w:val="-2"/>
        </w:rPr>
        <w:t> </w:t>
      </w:r>
      <w:r>
        <w:rPr>
          <w:color w:val="221815"/>
        </w:rPr>
        <w:t>HDMI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2"/>
        </w:rPr>
        <w:t> </w:t>
      </w:r>
      <w:r>
        <w:rPr>
          <w:color w:val="221815"/>
        </w:rPr>
        <w:t>port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eARC</w:t>
      </w:r>
      <w:r>
        <w:rPr>
          <w:color w:val="221815"/>
          <w:spacing w:val="-5"/>
        </w:rPr>
        <w:t> </w:t>
      </w:r>
      <w:r>
        <w:rPr>
          <w:color w:val="221815"/>
        </w:rPr>
        <w:t>TV</w:t>
      </w:r>
      <w:r>
        <w:rPr>
          <w:color w:val="221815"/>
          <w:spacing w:val="40"/>
        </w:rPr>
        <w:t> </w:t>
      </w:r>
      <w:r>
        <w:rPr>
          <w:color w:val="221815"/>
        </w:rPr>
        <w:t>on Decoder HDMI OUT port should be used.</w:t>
      </w:r>
    </w:p>
    <w:p>
      <w:pPr>
        <w:pStyle w:val="BodyText"/>
        <w:spacing w:line="247" w:lineRule="auto" w:before="1"/>
        <w:ind w:left="322" w:right="164" w:hanging="156"/>
      </w:pPr>
      <w:r>
        <w:rPr>
          <w:color w:val="221815"/>
        </w:rPr>
        <w:t>8,</w:t>
      </w:r>
      <w:r>
        <w:rPr>
          <w:color w:val="221815"/>
          <w:spacing w:val="-1"/>
        </w:rPr>
        <w:t> </w:t>
      </w:r>
      <w:r>
        <w:rPr>
          <w:b/>
          <w:color w:val="221815"/>
        </w:rPr>
        <w:t>IP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mode</w:t>
      </w:r>
      <w:r>
        <w:rPr>
          <w:b/>
          <w:color w:val="221815"/>
          <w:spacing w:val="-1"/>
        </w:rPr>
        <w:t> </w:t>
      </w:r>
      <w:r>
        <w:rPr>
          <w:b/>
          <w:color w:val="221815"/>
        </w:rPr>
        <w:t>settings:</w:t>
      </w:r>
      <w:r>
        <w:rPr>
          <w:b/>
          <w:color w:val="221815"/>
          <w:spacing w:val="-8"/>
        </w:rPr>
        <w:t> </w:t>
      </w:r>
      <w:r>
        <w:rPr>
          <w:color w:val="221815"/>
        </w:rPr>
        <w:t>After entering</w:t>
      </w:r>
      <w:r>
        <w:rPr>
          <w:color w:val="221815"/>
          <w:spacing w:val="-1"/>
        </w:rPr>
        <w:t> </w:t>
      </w:r>
      <w:r>
        <w:rPr>
          <w:color w:val="221815"/>
        </w:rPr>
        <w:t>the configuration mode, press</w:t>
      </w:r>
      <w:r>
        <w:rPr>
          <w:color w:val="221815"/>
          <w:spacing w:val="-1"/>
        </w:rPr>
        <w:t> </w:t>
      </w:r>
      <w:r>
        <w:rPr>
          <w:color w:val="221815"/>
        </w:rPr>
        <w:t>the UP/DOWN</w:t>
      </w:r>
      <w:r>
        <w:rPr>
          <w:color w:val="221815"/>
          <w:spacing w:val="-1"/>
        </w:rPr>
        <w:t> </w:t>
      </w:r>
      <w:r>
        <w:rPr>
          <w:color w:val="221815"/>
        </w:rPr>
        <w:t>button</w:t>
      </w:r>
      <w:r>
        <w:rPr>
          <w:color w:val="221815"/>
          <w:spacing w:val="40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enter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fifth</w:t>
      </w:r>
      <w:r>
        <w:rPr>
          <w:color w:val="221815"/>
          <w:spacing w:val="-2"/>
        </w:rPr>
        <w:t> </w:t>
      </w:r>
      <w:r>
        <w:rPr>
          <w:color w:val="221815"/>
        </w:rPr>
        <w:t>page</w:t>
      </w:r>
      <w:r>
        <w:rPr>
          <w:color w:val="221815"/>
          <w:spacing w:val="-3"/>
        </w:rPr>
        <w:t> </w:t>
      </w:r>
      <w:r>
        <w:rPr>
          <w:color w:val="221815"/>
        </w:rPr>
        <w:t>with</w:t>
      </w:r>
      <w:r>
        <w:rPr>
          <w:color w:val="221815"/>
          <w:spacing w:val="-3"/>
        </w:rPr>
        <w:t> </w:t>
      </w:r>
      <w:r>
        <w:rPr>
          <w:color w:val="221815"/>
        </w:rPr>
        <w:t>“IP1/IP2/IP3”</w:t>
      </w:r>
      <w:r>
        <w:rPr>
          <w:color w:val="221815"/>
          <w:spacing w:val="-2"/>
        </w:rPr>
        <w:t> </w:t>
      </w:r>
      <w:r>
        <w:rPr>
          <w:color w:val="221815"/>
        </w:rPr>
        <w:t>displaying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LED</w:t>
      </w:r>
      <w:r>
        <w:rPr>
          <w:color w:val="221815"/>
          <w:spacing w:val="-3"/>
        </w:rPr>
        <w:t> </w:t>
      </w:r>
      <w:r>
        <w:rPr>
          <w:color w:val="221815"/>
        </w:rPr>
        <w:t>screen.</w:t>
      </w:r>
      <w:r>
        <w:rPr>
          <w:color w:val="221815"/>
          <w:spacing w:val="-2"/>
        </w:rPr>
        <w:t> </w:t>
      </w:r>
      <w:r>
        <w:rPr>
          <w:color w:val="221815"/>
        </w:rPr>
        <w:t>Press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hold</w:t>
      </w:r>
      <w:r>
        <w:rPr>
          <w:color w:val="221815"/>
          <w:spacing w:val="40"/>
        </w:rPr>
        <w:t> </w:t>
      </w:r>
      <w:r>
        <w:rPr>
          <w:color w:val="221815"/>
        </w:rPr>
        <w:t>UP</w:t>
      </w:r>
      <w:r>
        <w:rPr>
          <w:color w:val="221815"/>
          <w:spacing w:val="-2"/>
        </w:rPr>
        <w:t> </w:t>
      </w:r>
      <w:r>
        <w:rPr>
          <w:color w:val="221815"/>
        </w:rPr>
        <w:t>+ DOWN buttons for 5 seconds, then release to enter the IP</w:t>
      </w:r>
      <w:r>
        <w:rPr>
          <w:color w:val="221815"/>
          <w:spacing w:val="-2"/>
        </w:rPr>
        <w:t> </w:t>
      </w:r>
      <w:r>
        <w:rPr>
          <w:color w:val="221815"/>
        </w:rPr>
        <w:t>mode settings mode,</w:t>
      </w:r>
      <w:r>
        <w:rPr>
          <w:color w:val="221815"/>
          <w:spacing w:val="40"/>
        </w:rPr>
        <w:t> </w:t>
      </w:r>
      <w:r>
        <w:rPr>
          <w:color w:val="221815"/>
        </w:rPr>
        <w:t>in</w:t>
      </w:r>
      <w:r>
        <w:rPr>
          <w:color w:val="221815"/>
          <w:spacing w:val="-2"/>
        </w:rPr>
        <w:t> </w:t>
      </w:r>
      <w:r>
        <w:rPr>
          <w:color w:val="221815"/>
        </w:rPr>
        <w:t>which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IP</w:t>
      </w:r>
      <w:r>
        <w:rPr>
          <w:color w:val="221815"/>
          <w:spacing w:val="-4"/>
        </w:rPr>
        <w:t> </w:t>
      </w:r>
      <w:r>
        <w:rPr>
          <w:color w:val="221815"/>
        </w:rPr>
        <w:t>mode</w:t>
      </w:r>
      <w:r>
        <w:rPr>
          <w:color w:val="221815"/>
          <w:spacing w:val="-1"/>
        </w:rPr>
        <w:t> </w:t>
      </w:r>
      <w:r>
        <w:rPr>
          <w:color w:val="221815"/>
        </w:rPr>
        <w:t>(IP1/IP2/IP3)</w:t>
      </w:r>
      <w:r>
        <w:rPr>
          <w:color w:val="221815"/>
          <w:spacing w:val="-1"/>
        </w:rPr>
        <w:t> </w:t>
      </w:r>
      <w:r>
        <w:rPr>
          <w:color w:val="221815"/>
        </w:rPr>
        <w:t>on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LED</w:t>
      </w:r>
      <w:r>
        <w:rPr>
          <w:color w:val="221815"/>
          <w:spacing w:val="-2"/>
        </w:rPr>
        <w:t> </w:t>
      </w:r>
      <w:r>
        <w:rPr>
          <w:color w:val="221815"/>
        </w:rPr>
        <w:t>screen</w:t>
      </w:r>
      <w:r>
        <w:rPr>
          <w:color w:val="221815"/>
          <w:spacing w:val="-1"/>
        </w:rPr>
        <w:t> </w:t>
      </w:r>
      <w:r>
        <w:rPr>
          <w:color w:val="221815"/>
        </w:rPr>
        <w:t>will</w:t>
      </w:r>
      <w:r>
        <w:rPr>
          <w:color w:val="221815"/>
          <w:spacing w:val="-2"/>
        </w:rPr>
        <w:t> </w:t>
      </w:r>
      <w:r>
        <w:rPr>
          <w:color w:val="221815"/>
        </w:rPr>
        <w:t>flash</w:t>
      </w:r>
      <w:r>
        <w:rPr>
          <w:color w:val="221815"/>
          <w:spacing w:val="-1"/>
        </w:rPr>
        <w:t> </w:t>
      </w:r>
      <w:r>
        <w:rPr>
          <w:color w:val="221815"/>
        </w:rPr>
        <w:t>at</w:t>
      </w:r>
      <w:r>
        <w:rPr>
          <w:color w:val="221815"/>
          <w:spacing w:val="-2"/>
        </w:rPr>
        <w:t> </w:t>
      </w:r>
      <w:r>
        <w:rPr>
          <w:color w:val="221815"/>
        </w:rPr>
        <w:t>1Hz,</w:t>
      </w:r>
      <w:r>
        <w:rPr>
          <w:color w:val="221815"/>
          <w:spacing w:val="-2"/>
        </w:rPr>
        <w:t> </w:t>
      </w:r>
      <w:r>
        <w:rPr>
          <w:color w:val="221815"/>
        </w:rPr>
        <w:t>then</w:t>
      </w:r>
      <w:r>
        <w:rPr>
          <w:color w:val="221815"/>
          <w:spacing w:val="-1"/>
        </w:rPr>
        <w:t> </w:t>
      </w:r>
      <w:r>
        <w:rPr>
          <w:color w:val="221815"/>
        </w:rPr>
        <w:t>press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40"/>
        </w:rPr>
        <w:t> </w:t>
      </w:r>
      <w:r>
        <w:rPr>
          <w:color w:val="221815"/>
        </w:rPr>
        <w:t>UP/DOWN button to select the mode, then press and hold UP + DOWN buttons for 5</w:t>
      </w:r>
      <w:r>
        <w:rPr>
          <w:color w:val="221815"/>
          <w:spacing w:val="40"/>
        </w:rPr>
        <w:t> </w:t>
      </w:r>
      <w:r>
        <w:rPr>
          <w:color w:val="221815"/>
        </w:rPr>
        <w:t>seconds to confirm the setting and stop flashing. The corresponding IP mode options</w:t>
      </w:r>
      <w:r>
        <w:rPr>
          <w:color w:val="221815"/>
          <w:spacing w:val="40"/>
        </w:rPr>
        <w:t> </w:t>
      </w:r>
      <w:r>
        <w:rPr>
          <w:color w:val="221815"/>
        </w:rPr>
        <w:t>are as follows:</w:t>
      </w:r>
    </w:p>
    <w:p>
      <w:pPr>
        <w:pStyle w:val="BodyText"/>
        <w:spacing w:line="247" w:lineRule="auto" w:before="1"/>
        <w:ind w:left="322" w:right="4101"/>
      </w:pPr>
      <w:r>
        <w:rPr>
          <w:color w:val="221815"/>
        </w:rPr>
        <w:t>IP1: Static IP mode</w:t>
      </w:r>
      <w:r>
        <w:rPr>
          <w:color w:val="221815"/>
          <w:spacing w:val="40"/>
        </w:rPr>
        <w:t> </w:t>
      </w:r>
      <w:r>
        <w:rPr>
          <w:color w:val="221815"/>
        </w:rPr>
        <w:t>IP2:</w:t>
      </w:r>
      <w:r>
        <w:rPr>
          <w:color w:val="221815"/>
          <w:spacing w:val="-2"/>
        </w:rPr>
        <w:t> </w:t>
      </w:r>
      <w:r>
        <w:rPr>
          <w:color w:val="221815"/>
        </w:rPr>
        <w:t>DHCP</w:t>
      </w:r>
      <w:r>
        <w:rPr>
          <w:color w:val="221815"/>
          <w:spacing w:val="-4"/>
        </w:rPr>
        <w:t> </w:t>
      </w:r>
      <w:r>
        <w:rPr>
          <w:color w:val="221815"/>
        </w:rPr>
        <w:t>IP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mode</w:t>
      </w:r>
    </w:p>
    <w:p>
      <w:pPr>
        <w:pStyle w:val="BodyText"/>
        <w:spacing w:before="1"/>
        <w:ind w:left="322"/>
      </w:pPr>
      <w:r>
        <w:rPr>
          <w:color w:val="221815"/>
        </w:rPr>
        <w:t>IP3:</w:t>
      </w:r>
      <w:r>
        <w:rPr>
          <w:color w:val="221815"/>
          <w:spacing w:val="-8"/>
        </w:rPr>
        <w:t> </w:t>
      </w:r>
      <w:r>
        <w:rPr>
          <w:color w:val="221815"/>
        </w:rPr>
        <w:t>Auto IP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mode</w:t>
      </w:r>
    </w:p>
    <w:p>
      <w:pPr>
        <w:pStyle w:val="Heading5"/>
        <w:spacing w:before="5"/>
        <w:ind w:left="322"/>
      </w:pPr>
      <w:r>
        <w:rPr>
          <w:color w:val="221815"/>
          <w:spacing w:val="-2"/>
        </w:rPr>
        <w:t>Note:</w:t>
      </w:r>
    </w:p>
    <w:p>
      <w:pPr>
        <w:pStyle w:val="ListParagraph"/>
        <w:numPr>
          <w:ilvl w:val="0"/>
          <w:numId w:val="18"/>
        </w:numPr>
        <w:tabs>
          <w:tab w:pos="530" w:val="left" w:leader="none"/>
        </w:tabs>
        <w:spacing w:line="240" w:lineRule="auto" w:before="5" w:after="0"/>
        <w:ind w:left="529" w:right="0" w:hanging="208"/>
        <w:jc w:val="left"/>
        <w:rPr>
          <w:sz w:val="14"/>
        </w:rPr>
      </w:pPr>
      <w:r>
        <w:rPr>
          <w:color w:val="221815"/>
          <w:sz w:val="14"/>
        </w:rPr>
        <w:t>The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IP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mode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can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not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be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modified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in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Controller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Box</w:t>
      </w:r>
      <w:r>
        <w:rPr>
          <w:color w:val="221815"/>
          <w:spacing w:val="-1"/>
          <w:sz w:val="14"/>
        </w:rPr>
        <w:t> </w:t>
      </w:r>
      <w:r>
        <w:rPr>
          <w:color w:val="221815"/>
          <w:spacing w:val="-2"/>
          <w:sz w:val="14"/>
        </w:rPr>
        <w:t>mode.</w:t>
      </w:r>
    </w:p>
    <w:p>
      <w:pPr>
        <w:pStyle w:val="ListParagraph"/>
        <w:numPr>
          <w:ilvl w:val="0"/>
          <w:numId w:val="18"/>
        </w:numPr>
        <w:tabs>
          <w:tab w:pos="525" w:val="left" w:leader="none"/>
        </w:tabs>
        <w:spacing w:line="247" w:lineRule="auto" w:before="5" w:after="0"/>
        <w:ind w:left="516" w:right="88" w:hanging="195"/>
        <w:jc w:val="left"/>
        <w:rPr>
          <w:sz w:val="14"/>
        </w:rPr>
      </w:pPr>
      <w:r>
        <w:rPr>
          <w:color w:val="221815"/>
          <w:sz w:val="14"/>
        </w:rPr>
        <w:t>After entering various setting modes, you can hold down the DOWN button to exit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current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interface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quickly,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or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if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you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do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not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perform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any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operation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within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5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seconds,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it will automatically return to the previous interface.</w:t>
      </w:r>
    </w:p>
    <w:p>
      <w:pPr>
        <w:spacing w:after="0" w:line="247" w:lineRule="auto"/>
        <w:jc w:val="left"/>
        <w:rPr>
          <w:sz w:val="14"/>
        </w:rPr>
        <w:sectPr>
          <w:pgSz w:w="5960" w:h="7940"/>
          <w:pgMar w:header="0" w:footer="104" w:top="260" w:bottom="360" w:left="120" w:right="0"/>
        </w:sectPr>
      </w:pPr>
    </w:p>
    <w:p>
      <w:pPr>
        <w:pStyle w:val="Heading2"/>
        <w:numPr>
          <w:ilvl w:val="1"/>
          <w:numId w:val="2"/>
        </w:numPr>
        <w:tabs>
          <w:tab w:pos="435" w:val="left" w:leader="none"/>
        </w:tabs>
        <w:spacing w:line="240" w:lineRule="auto" w:before="69" w:after="0"/>
        <w:ind w:left="434" w:right="0" w:hanging="268"/>
        <w:jc w:val="left"/>
      </w:pPr>
      <w:bookmarkStart w:name="_TOC_250009" w:id="8"/>
      <w:r>
        <w:rPr>
          <w:color w:val="036EB8"/>
        </w:rPr>
        <w:t>IR Pin </w:t>
      </w:r>
      <w:bookmarkEnd w:id="8"/>
      <w:r>
        <w:rPr>
          <w:color w:val="036EB8"/>
          <w:spacing w:val="-2"/>
        </w:rPr>
        <w:t>Definition</w:t>
      </w:r>
    </w:p>
    <w:p>
      <w:pPr>
        <w:pStyle w:val="BodyText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1047470</wp:posOffset>
            </wp:positionH>
            <wp:positionV relativeFrom="paragraph">
              <wp:posOffset>59153</wp:posOffset>
            </wp:positionV>
            <wp:extent cx="195318" cy="984503"/>
            <wp:effectExtent l="0" t="0" r="0" b="0"/>
            <wp:wrapTopAndBottom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8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1392818</wp:posOffset>
            </wp:positionH>
            <wp:positionV relativeFrom="paragraph">
              <wp:posOffset>207875</wp:posOffset>
            </wp:positionV>
            <wp:extent cx="183070" cy="838580"/>
            <wp:effectExtent l="0" t="0" r="0" b="0"/>
            <wp:wrapTopAndBottom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" cy="8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1860486</wp:posOffset>
            </wp:positionH>
            <wp:positionV relativeFrom="paragraph">
              <wp:posOffset>195247</wp:posOffset>
            </wp:positionV>
            <wp:extent cx="817207" cy="857250"/>
            <wp:effectExtent l="0" t="0" r="0" b="0"/>
            <wp:wrapTopAndBottom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0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tabs>
          <w:tab w:pos="2882" w:val="left" w:leader="none"/>
        </w:tabs>
        <w:spacing w:line="148" w:lineRule="exact"/>
        <w:ind w:left="1577"/>
      </w:pPr>
      <w:r>
        <w:rPr>
          <w:color w:val="040000"/>
          <w:w w:val="90"/>
        </w:rPr>
        <w:t>IR</w:t>
      </w:r>
      <w:r>
        <w:rPr>
          <w:color w:val="040000"/>
          <w:spacing w:val="25"/>
        </w:rPr>
        <w:t> </w:t>
      </w:r>
      <w:r>
        <w:rPr>
          <w:color w:val="040000"/>
          <w:spacing w:val="-2"/>
          <w:w w:val="90"/>
        </w:rPr>
        <w:t>BLASTER</w:t>
      </w:r>
      <w:r>
        <w:rPr>
          <w:color w:val="040000"/>
        </w:rPr>
        <w:tab/>
      </w:r>
      <w:r>
        <w:rPr>
          <w:color w:val="040000"/>
          <w:w w:val="90"/>
          <w:position w:val="1"/>
        </w:rPr>
        <w:t>IR</w:t>
      </w:r>
      <w:r>
        <w:rPr>
          <w:color w:val="040000"/>
          <w:spacing w:val="25"/>
          <w:position w:val="1"/>
        </w:rPr>
        <w:t> </w:t>
      </w:r>
      <w:r>
        <w:rPr>
          <w:color w:val="040000"/>
          <w:spacing w:val="-2"/>
          <w:w w:val="90"/>
          <w:position w:val="1"/>
        </w:rPr>
        <w:t>RECEIVER</w:t>
      </w:r>
    </w:p>
    <w:p>
      <w:pPr>
        <w:pStyle w:val="BodyText"/>
        <w:spacing w:before="4"/>
        <w:rPr>
          <w:b/>
          <w:sz w:val="24"/>
        </w:rPr>
      </w:pPr>
    </w:p>
    <w:p>
      <w:pPr>
        <w:spacing w:before="99"/>
        <w:ind w:left="1324" w:right="0" w:firstLine="0"/>
        <w:jc w:val="center"/>
        <w:rPr>
          <w:sz w:val="14"/>
        </w:rPr>
      </w:pPr>
      <w:r>
        <w:rPr/>
        <w:pict>
          <v:group style="position:absolute;margin-left:87.83535pt;margin-top:-8.622084pt;width:92.4pt;height:47.2pt;mso-position-horizontal-relative:page;mso-position-vertical-relative:paragraph;z-index:15736320" id="docshapegroup30" coordorigin="1757,-172" coordsize="1848,944">
            <v:shape style="position:absolute;left:1756;top:-173;width:1848;height:944" type="#_x0000_t75" id="docshape31" stroked="false">
              <v:imagedata r:id="rId16" o:title=""/>
            </v:shape>
            <v:shape style="position:absolute;left:1756;top:-173;width:1848;height:944" type="#_x0000_t202" id="docshape32" filled="false" stroked="false">
              <v:textbox inset="0,0,0,0">
                <w:txbxContent>
                  <w:p>
                    <w:pPr>
                      <w:spacing w:before="26"/>
                      <w:ind w:left="21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40000"/>
                        <w:w w:val="90"/>
                        <w:sz w:val="14"/>
                      </w:rPr>
                      <w:t>IR</w:t>
                    </w:r>
                    <w:r>
                      <w:rPr>
                        <w:b/>
                        <w:color w:val="040000"/>
                        <w:spacing w:val="25"/>
                        <w:sz w:val="14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90"/>
                        <w:sz w:val="14"/>
                      </w:rPr>
                      <w:t>BLASTER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40000"/>
          <w:w w:val="102"/>
          <w:sz w:val="14"/>
        </w:rPr>
        <w:t>+</w:t>
      </w:r>
    </w:p>
    <w:p>
      <w:pPr>
        <w:spacing w:before="73"/>
        <w:ind w:left="1326" w:right="0" w:firstLine="0"/>
        <w:jc w:val="center"/>
        <w:rPr>
          <w:sz w:val="14"/>
        </w:rPr>
      </w:pPr>
      <w:r>
        <w:rPr>
          <w:color w:val="040000"/>
          <w:w w:val="102"/>
          <w:sz w:val="14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85.390999pt;margin-top:7.687817pt;width:134.1pt;height:39.75pt;mso-position-horizontal-relative:page;mso-position-vertical-relative:paragraph;z-index:-15722496;mso-wrap-distance-left:0;mso-wrap-distance-right:0" id="docshapegroup33" coordorigin="1708,154" coordsize="2682,795">
            <v:shape style="position:absolute;left:1707;top:153;width:2582;height:795" type="#_x0000_t75" id="docshape34" stroked="false">
              <v:imagedata r:id="rId17" o:title=""/>
            </v:shape>
            <v:shape style="position:absolute;left:3674;top:309;width:540;height:130" type="#_x0000_t75" id="docshape35" stroked="false">
              <v:imagedata r:id="rId18" o:title=""/>
            </v:shape>
            <v:shape style="position:absolute;left:2001;top:188;width:784;height:144" type="#_x0000_t202" id="docshape36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40000"/>
                        <w:w w:val="90"/>
                        <w:sz w:val="14"/>
                      </w:rPr>
                      <w:t>IR</w:t>
                    </w:r>
                    <w:r>
                      <w:rPr>
                        <w:b/>
                        <w:color w:val="040000"/>
                        <w:spacing w:val="25"/>
                        <w:sz w:val="14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80"/>
                        <w:sz w:val="14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3664;top:760;width:725;height:161" type="#_x0000_t202" id="docshape37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40000"/>
                        <w:sz w:val="14"/>
                      </w:rPr>
                      <w:t>Power</w:t>
                    </w:r>
                    <w:r>
                      <w:rPr>
                        <w:color w:val="040000"/>
                        <w:spacing w:val="8"/>
                        <w:sz w:val="14"/>
                      </w:rPr>
                      <w:t> </w:t>
                    </w:r>
                    <w:r>
                      <w:rPr>
                        <w:color w:val="040000"/>
                        <w:spacing w:val="-5"/>
                        <w:sz w:val="14"/>
                      </w:rPr>
                      <w:t>12V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7"/>
        </w:rPr>
      </w:pPr>
    </w:p>
    <w:p>
      <w:pPr>
        <w:pStyle w:val="Heading1"/>
        <w:numPr>
          <w:ilvl w:val="0"/>
          <w:numId w:val="2"/>
        </w:numPr>
        <w:tabs>
          <w:tab w:pos="415" w:val="left" w:leader="none"/>
        </w:tabs>
        <w:spacing w:line="240" w:lineRule="auto" w:before="116" w:after="0"/>
        <w:ind w:left="414" w:right="0" w:hanging="247"/>
        <w:jc w:val="left"/>
      </w:pPr>
      <w:bookmarkStart w:name="_TOC_250008" w:id="9"/>
      <w:r>
        <w:rPr>
          <w:color w:val="036EB8"/>
        </w:rPr>
        <w:t>Rack</w:t>
      </w:r>
      <w:r>
        <w:rPr>
          <w:color w:val="036EB8"/>
          <w:spacing w:val="3"/>
        </w:rPr>
        <w:t> </w:t>
      </w:r>
      <w:r>
        <w:rPr>
          <w:color w:val="036EB8"/>
        </w:rPr>
        <w:t>Mounting</w:t>
      </w:r>
      <w:r>
        <w:rPr>
          <w:color w:val="036EB8"/>
          <w:spacing w:val="4"/>
        </w:rPr>
        <w:t> </w:t>
      </w:r>
      <w:bookmarkEnd w:id="9"/>
      <w:r>
        <w:rPr>
          <w:color w:val="036EB8"/>
          <w:spacing w:val="-2"/>
        </w:rPr>
        <w:t>Instruction</w:t>
      </w:r>
    </w:p>
    <w:p>
      <w:pPr>
        <w:pStyle w:val="Heading2"/>
        <w:numPr>
          <w:ilvl w:val="1"/>
          <w:numId w:val="2"/>
        </w:numPr>
        <w:tabs>
          <w:tab w:pos="437" w:val="left" w:leader="none"/>
        </w:tabs>
        <w:spacing w:line="240" w:lineRule="auto" w:before="44" w:after="0"/>
        <w:ind w:left="436" w:right="0" w:hanging="268"/>
        <w:jc w:val="left"/>
      </w:pPr>
      <w:bookmarkStart w:name="_TOC_250007" w:id="10"/>
      <w:r>
        <w:rPr>
          <w:color w:val="036EB8"/>
        </w:rPr>
        <w:t>6U</w:t>
      </w:r>
      <w:r>
        <w:rPr>
          <w:color w:val="036EB8"/>
          <w:spacing w:val="-3"/>
        </w:rPr>
        <w:t> </w:t>
      </w:r>
      <w:r>
        <w:rPr>
          <w:color w:val="036EB8"/>
        </w:rPr>
        <w:t>V2</w:t>
      </w:r>
      <w:r>
        <w:rPr>
          <w:color w:val="036EB8"/>
          <w:spacing w:val="-1"/>
        </w:rPr>
        <w:t> </w:t>
      </w:r>
      <w:r>
        <w:rPr>
          <w:color w:val="036EB8"/>
        </w:rPr>
        <w:t>Rack</w:t>
      </w:r>
      <w:bookmarkEnd w:id="10"/>
      <w:r>
        <w:rPr>
          <w:color w:val="036EB8"/>
          <w:spacing w:val="-2"/>
        </w:rPr>
        <w:t> Mounting</w:t>
      </w:r>
    </w:p>
    <w:p>
      <w:pPr>
        <w:pStyle w:val="Heading3"/>
        <w:spacing w:line="261" w:lineRule="auto" w:before="40"/>
        <w:ind w:left="174"/>
      </w:pPr>
      <w:r>
        <w:rPr>
          <w:color w:val="221815"/>
        </w:rPr>
        <w:t>This</w:t>
      </w:r>
      <w:r>
        <w:rPr>
          <w:color w:val="221815"/>
          <w:spacing w:val="-2"/>
        </w:rPr>
        <w:t> </w:t>
      </w:r>
      <w:r>
        <w:rPr>
          <w:color w:val="221815"/>
        </w:rPr>
        <w:t>product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mounted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standard</w:t>
      </w:r>
      <w:r>
        <w:rPr>
          <w:color w:val="221815"/>
          <w:spacing w:val="-2"/>
        </w:rPr>
        <w:t> </w:t>
      </w:r>
      <w:r>
        <w:rPr>
          <w:color w:val="221815"/>
        </w:rPr>
        <w:t>6U</w:t>
      </w:r>
      <w:r>
        <w:rPr>
          <w:color w:val="221815"/>
          <w:spacing w:val="-3"/>
        </w:rPr>
        <w:t> </w:t>
      </w:r>
      <w:r>
        <w:rPr>
          <w:color w:val="221815"/>
        </w:rPr>
        <w:t>V2</w:t>
      </w:r>
      <w:r>
        <w:rPr>
          <w:color w:val="221815"/>
          <w:spacing w:val="-2"/>
        </w:rPr>
        <w:t> </w:t>
      </w:r>
      <w:r>
        <w:rPr>
          <w:color w:val="221815"/>
        </w:rPr>
        <w:t>rack</w:t>
      </w:r>
      <w:r>
        <w:rPr>
          <w:color w:val="221815"/>
          <w:spacing w:val="-3"/>
        </w:rPr>
        <w:t> </w:t>
      </w:r>
      <w:r>
        <w:rPr>
          <w:color w:val="221815"/>
        </w:rPr>
        <w:t>(Please</w:t>
      </w:r>
      <w:r>
        <w:rPr>
          <w:color w:val="221815"/>
          <w:spacing w:val="-2"/>
        </w:rPr>
        <w:t> </w:t>
      </w:r>
      <w:r>
        <w:rPr>
          <w:color w:val="221815"/>
        </w:rPr>
        <w:t>contact</w:t>
      </w:r>
      <w:r>
        <w:rPr>
          <w:color w:val="221815"/>
          <w:spacing w:val="-3"/>
        </w:rPr>
        <w:t> </w:t>
      </w:r>
      <w:r>
        <w:rPr>
          <w:color w:val="221815"/>
        </w:rPr>
        <w:t>your supplier for 6U V2 rack sale). The mounting steps are as follows:</w:t>
      </w:r>
    </w:p>
    <w:p>
      <w:pPr>
        <w:pStyle w:val="Heading3"/>
        <w:spacing w:line="261" w:lineRule="auto" w:before="15"/>
        <w:ind w:left="186" w:right="280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included</w:t>
      </w:r>
      <w:r>
        <w:rPr>
          <w:color w:val="221815"/>
          <w:spacing w:val="-3"/>
        </w:rPr>
        <w:t> </w:t>
      </w:r>
      <w:r>
        <w:rPr>
          <w:color w:val="221815"/>
        </w:rPr>
        <w:t>screws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fix</w:t>
      </w:r>
      <w:r>
        <w:rPr>
          <w:color w:val="221815"/>
          <w:spacing w:val="-2"/>
        </w:rPr>
        <w:t> </w:t>
      </w:r>
      <w:r>
        <w:rPr>
          <w:color w:val="221815"/>
        </w:rPr>
        <w:t>two</w:t>
      </w:r>
      <w:r>
        <w:rPr>
          <w:color w:val="221815"/>
          <w:spacing w:val="-2"/>
        </w:rPr>
        <w:t> </w:t>
      </w:r>
      <w:r>
        <w:rPr>
          <w:color w:val="221815"/>
        </w:rPr>
        <w:t>mounting</w:t>
      </w:r>
      <w:r>
        <w:rPr>
          <w:color w:val="221815"/>
          <w:spacing w:val="-2"/>
        </w:rPr>
        <w:t> </w:t>
      </w:r>
      <w:r>
        <w:rPr>
          <w:color w:val="221815"/>
        </w:rPr>
        <w:t>ears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product,</w:t>
      </w:r>
      <w:r>
        <w:rPr>
          <w:color w:val="221815"/>
          <w:spacing w:val="-3"/>
        </w:rPr>
        <w:t> </w:t>
      </w:r>
      <w:r>
        <w:rPr>
          <w:color w:val="221815"/>
        </w:rPr>
        <w:t>as shown in the figure below:</w:t>
      </w:r>
    </w:p>
    <w:p>
      <w:pPr>
        <w:pStyle w:val="BodyText"/>
        <w:spacing w:line="69" w:lineRule="exact"/>
        <w:ind w:left="2696"/>
        <w:rPr>
          <w:sz w:val="6"/>
        </w:rPr>
      </w:pPr>
      <w:r>
        <w:rPr>
          <w:position w:val="0"/>
          <w:sz w:val="6"/>
        </w:rPr>
        <w:drawing>
          <wp:inline distT="0" distB="0" distL="0" distR="0">
            <wp:extent cx="93576" cy="44005"/>
            <wp:effectExtent l="0" t="0" r="0" b="0"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6" cy="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6"/>
        </w:rPr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1750256</wp:posOffset>
            </wp:positionH>
            <wp:positionV relativeFrom="paragraph">
              <wp:posOffset>90105</wp:posOffset>
            </wp:positionV>
            <wp:extent cx="295035" cy="633412"/>
            <wp:effectExtent l="0" t="0" r="0" b="0"/>
            <wp:wrapTopAndBottom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35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1737295</wp:posOffset>
            </wp:positionH>
            <wp:positionV relativeFrom="paragraph">
              <wp:posOffset>855587</wp:posOffset>
            </wp:positionV>
            <wp:extent cx="94992" cy="66675"/>
            <wp:effectExtent l="0" t="0" r="0" b="0"/>
            <wp:wrapTopAndBottom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5960" w:h="7940"/>
          <w:pgMar w:header="0" w:footer="104" w:top="280" w:bottom="360" w:left="120" w:right="0"/>
        </w:sectPr>
      </w:pPr>
    </w:p>
    <w:p>
      <w:pPr>
        <w:pStyle w:val="Heading3"/>
        <w:spacing w:line="261" w:lineRule="auto" w:before="73"/>
        <w:ind w:left="168" w:right="141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Insert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product</w:t>
      </w:r>
      <w:r>
        <w:rPr>
          <w:color w:val="221815"/>
          <w:spacing w:val="-3"/>
        </w:rPr>
        <w:t> </w:t>
      </w:r>
      <w:r>
        <w:rPr>
          <w:color w:val="221815"/>
        </w:rPr>
        <w:t>with</w:t>
      </w:r>
      <w:r>
        <w:rPr>
          <w:color w:val="221815"/>
          <w:spacing w:val="-3"/>
        </w:rPr>
        <w:t> </w:t>
      </w:r>
      <w:r>
        <w:rPr>
          <w:color w:val="221815"/>
        </w:rPr>
        <w:t>mounting</w:t>
      </w:r>
      <w:r>
        <w:rPr>
          <w:color w:val="221815"/>
          <w:spacing w:val="-2"/>
        </w:rPr>
        <w:t> </w:t>
      </w:r>
      <w:r>
        <w:rPr>
          <w:color w:val="221815"/>
        </w:rPr>
        <w:t>ears</w:t>
      </w:r>
      <w:r>
        <w:rPr>
          <w:color w:val="221815"/>
          <w:spacing w:val="-3"/>
        </w:rPr>
        <w:t> </w:t>
      </w:r>
      <w:r>
        <w:rPr>
          <w:color w:val="221815"/>
        </w:rPr>
        <w:t>into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6U</w:t>
      </w:r>
      <w:r>
        <w:rPr>
          <w:color w:val="221815"/>
          <w:spacing w:val="-3"/>
        </w:rPr>
        <w:t> </w:t>
      </w:r>
      <w:r>
        <w:rPr>
          <w:color w:val="221815"/>
        </w:rPr>
        <w:t>V2</w:t>
      </w:r>
      <w:r>
        <w:rPr>
          <w:color w:val="221815"/>
          <w:spacing w:val="-2"/>
        </w:rPr>
        <w:t> </w:t>
      </w:r>
      <w:r>
        <w:rPr>
          <w:color w:val="221815"/>
        </w:rPr>
        <w:t>rack</w:t>
      </w:r>
      <w:r>
        <w:rPr>
          <w:color w:val="221815"/>
          <w:spacing w:val="-2"/>
        </w:rPr>
        <w:t> </w:t>
      </w:r>
      <w:r>
        <w:rPr>
          <w:color w:val="221815"/>
        </w:rPr>
        <w:t>(6/8/10</w:t>
      </w:r>
      <w:r>
        <w:rPr>
          <w:color w:val="221815"/>
          <w:spacing w:val="-2"/>
        </w:rPr>
        <w:t> </w:t>
      </w:r>
      <w:r>
        <w:rPr>
          <w:color w:val="221815"/>
        </w:rPr>
        <w:t>units can be installed vertically), as shown in the figure below:</w:t>
      </w: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960122</wp:posOffset>
            </wp:positionH>
            <wp:positionV relativeFrom="paragraph">
              <wp:posOffset>95261</wp:posOffset>
            </wp:positionV>
            <wp:extent cx="1836960" cy="1509712"/>
            <wp:effectExtent l="0" t="0" r="0" b="0"/>
            <wp:wrapTopAndBottom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960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8"/>
        </w:rPr>
      </w:pPr>
    </w:p>
    <w:p>
      <w:pPr>
        <w:pStyle w:val="Heading3"/>
        <w:spacing w:line="261" w:lineRule="auto"/>
        <w:ind w:left="168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3: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screws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fix</w:t>
      </w:r>
      <w:r>
        <w:rPr>
          <w:color w:val="221815"/>
          <w:spacing w:val="-2"/>
        </w:rPr>
        <w:t> </w:t>
      </w:r>
      <w:r>
        <w:rPr>
          <w:color w:val="221815"/>
        </w:rPr>
        <w:t>mounting</w:t>
      </w:r>
      <w:r>
        <w:rPr>
          <w:color w:val="221815"/>
          <w:spacing w:val="-2"/>
        </w:rPr>
        <w:t> </w:t>
      </w:r>
      <w:r>
        <w:rPr>
          <w:color w:val="221815"/>
        </w:rPr>
        <w:t>ears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rack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complete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mounting, as shown in the figure below:</w:t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968476</wp:posOffset>
            </wp:positionH>
            <wp:positionV relativeFrom="paragraph">
              <wp:posOffset>112727</wp:posOffset>
            </wp:positionV>
            <wp:extent cx="1835365" cy="1509712"/>
            <wp:effectExtent l="0" t="0" r="0" b="0"/>
            <wp:wrapTopAndBottom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365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5960" w:h="7940"/>
          <w:pgMar w:header="0" w:footer="104" w:top="240" w:bottom="340" w:left="120" w:right="0"/>
        </w:sectPr>
      </w:pPr>
    </w:p>
    <w:p>
      <w:pPr>
        <w:pStyle w:val="Heading2"/>
        <w:numPr>
          <w:ilvl w:val="1"/>
          <w:numId w:val="2"/>
        </w:numPr>
        <w:tabs>
          <w:tab w:pos="428" w:val="left" w:leader="none"/>
        </w:tabs>
        <w:spacing w:line="240" w:lineRule="auto" w:before="71" w:after="0"/>
        <w:ind w:left="427" w:right="0" w:hanging="268"/>
        <w:jc w:val="left"/>
      </w:pPr>
      <w:bookmarkStart w:name="_TOC_250006" w:id="11"/>
      <w:r>
        <w:rPr>
          <w:color w:val="036EB8"/>
        </w:rPr>
        <w:t>1U</w:t>
      </w:r>
      <w:r>
        <w:rPr>
          <w:color w:val="036EB8"/>
          <w:spacing w:val="-3"/>
        </w:rPr>
        <w:t> </w:t>
      </w:r>
      <w:r>
        <w:rPr>
          <w:color w:val="036EB8"/>
        </w:rPr>
        <w:t>V2</w:t>
      </w:r>
      <w:r>
        <w:rPr>
          <w:color w:val="036EB8"/>
          <w:spacing w:val="-1"/>
        </w:rPr>
        <w:t> </w:t>
      </w:r>
      <w:r>
        <w:rPr>
          <w:color w:val="036EB8"/>
        </w:rPr>
        <w:t>Rack</w:t>
      </w:r>
      <w:bookmarkEnd w:id="11"/>
      <w:r>
        <w:rPr>
          <w:color w:val="036EB8"/>
          <w:spacing w:val="-2"/>
        </w:rPr>
        <w:t> Mounting</w:t>
      </w:r>
    </w:p>
    <w:p>
      <w:pPr>
        <w:pStyle w:val="Heading3"/>
        <w:spacing w:line="261" w:lineRule="auto" w:before="32"/>
        <w:ind w:left="168"/>
      </w:pPr>
      <w:r>
        <w:rPr>
          <w:color w:val="221815"/>
        </w:rPr>
        <w:t>This</w:t>
      </w:r>
      <w:r>
        <w:rPr>
          <w:color w:val="221815"/>
          <w:spacing w:val="-2"/>
        </w:rPr>
        <w:t> </w:t>
      </w:r>
      <w:r>
        <w:rPr>
          <w:color w:val="221815"/>
        </w:rPr>
        <w:t>product</w:t>
      </w:r>
      <w:r>
        <w:rPr>
          <w:color w:val="221815"/>
          <w:spacing w:val="-2"/>
        </w:rPr>
        <w:t> </w:t>
      </w:r>
      <w:r>
        <w:rPr>
          <w:color w:val="221815"/>
        </w:rPr>
        <w:t>also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mounted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standard</w:t>
      </w:r>
      <w:r>
        <w:rPr>
          <w:color w:val="221815"/>
          <w:spacing w:val="-2"/>
        </w:rPr>
        <w:t> </w:t>
      </w:r>
      <w:r>
        <w:rPr>
          <w:color w:val="221815"/>
        </w:rPr>
        <w:t>1U</w:t>
      </w:r>
      <w:r>
        <w:rPr>
          <w:color w:val="221815"/>
          <w:spacing w:val="-2"/>
        </w:rPr>
        <w:t> </w:t>
      </w:r>
      <w:r>
        <w:rPr>
          <w:color w:val="221815"/>
        </w:rPr>
        <w:t>V2</w:t>
      </w:r>
      <w:r>
        <w:rPr>
          <w:color w:val="221815"/>
          <w:spacing w:val="-2"/>
        </w:rPr>
        <w:t> </w:t>
      </w:r>
      <w:r>
        <w:rPr>
          <w:color w:val="221815"/>
        </w:rPr>
        <w:t>rack</w:t>
      </w:r>
      <w:r>
        <w:rPr>
          <w:color w:val="221815"/>
          <w:spacing w:val="-2"/>
        </w:rPr>
        <w:t> </w:t>
      </w:r>
      <w:r>
        <w:rPr>
          <w:color w:val="221815"/>
        </w:rPr>
        <w:t>(2</w:t>
      </w:r>
      <w:r>
        <w:rPr>
          <w:color w:val="221815"/>
          <w:spacing w:val="-2"/>
        </w:rPr>
        <w:t> </w:t>
      </w:r>
      <w:r>
        <w:rPr>
          <w:color w:val="221815"/>
        </w:rPr>
        <w:t>units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be installed horizontally). The mounting steps are as follows:</w:t>
      </w:r>
    </w:p>
    <w:p>
      <w:pPr>
        <w:pStyle w:val="Heading3"/>
        <w:spacing w:line="261" w:lineRule="auto" w:before="54"/>
        <w:ind w:left="150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included</w:t>
      </w:r>
      <w:r>
        <w:rPr>
          <w:color w:val="221815"/>
          <w:spacing w:val="-3"/>
        </w:rPr>
        <w:t> </w:t>
      </w:r>
      <w:r>
        <w:rPr>
          <w:color w:val="221815"/>
        </w:rPr>
        <w:t>screws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fix</w:t>
      </w:r>
      <w:r>
        <w:rPr>
          <w:color w:val="221815"/>
          <w:spacing w:val="-2"/>
        </w:rPr>
        <w:t> </w:t>
      </w:r>
      <w:r>
        <w:rPr>
          <w:color w:val="221815"/>
        </w:rPr>
        <w:t>two</w:t>
      </w:r>
      <w:r>
        <w:rPr>
          <w:color w:val="221815"/>
          <w:spacing w:val="-2"/>
        </w:rPr>
        <w:t> </w:t>
      </w:r>
      <w:r>
        <w:rPr>
          <w:color w:val="221815"/>
        </w:rPr>
        <w:t>1U</w:t>
      </w:r>
      <w:r>
        <w:rPr>
          <w:color w:val="221815"/>
          <w:spacing w:val="-3"/>
        </w:rPr>
        <w:t> </w:t>
      </w:r>
      <w:r>
        <w:rPr>
          <w:color w:val="221815"/>
        </w:rPr>
        <w:t>V2</w:t>
      </w:r>
      <w:r>
        <w:rPr>
          <w:color w:val="221815"/>
          <w:spacing w:val="-2"/>
        </w:rPr>
        <w:t> </w:t>
      </w:r>
      <w:r>
        <w:rPr>
          <w:color w:val="221815"/>
        </w:rPr>
        <w:t>rack</w:t>
      </w:r>
      <w:r>
        <w:rPr>
          <w:color w:val="221815"/>
          <w:spacing w:val="-2"/>
        </w:rPr>
        <w:t> </w:t>
      </w:r>
      <w:r>
        <w:rPr>
          <w:color w:val="221815"/>
        </w:rPr>
        <w:t>brackets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two</w:t>
      </w:r>
      <w:r>
        <w:rPr>
          <w:color w:val="221815"/>
          <w:spacing w:val="-2"/>
        </w:rPr>
        <w:t> </w:t>
      </w:r>
      <w:r>
        <w:rPr>
          <w:color w:val="221815"/>
        </w:rPr>
        <w:t>products respectively, as shown in the figure below: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199403</wp:posOffset>
            </wp:positionH>
            <wp:positionV relativeFrom="paragraph">
              <wp:posOffset>97853</wp:posOffset>
            </wp:positionV>
            <wp:extent cx="3411367" cy="857250"/>
            <wp:effectExtent l="0" t="0" r="0" b="0"/>
            <wp:wrapTopAndBottom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36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Heading3"/>
        <w:spacing w:line="261" w:lineRule="auto"/>
        <w:ind w:left="152"/>
      </w:pP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Use</w:t>
      </w:r>
      <w:r>
        <w:rPr>
          <w:color w:val="221815"/>
          <w:spacing w:val="-4"/>
        </w:rPr>
        <w:t> </w:t>
      </w:r>
      <w:r>
        <w:rPr>
          <w:color w:val="221815"/>
        </w:rPr>
        <w:t>screws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fix</w:t>
      </w:r>
      <w:r>
        <w:rPr>
          <w:color w:val="221815"/>
          <w:spacing w:val="-3"/>
        </w:rPr>
        <w:t> </w:t>
      </w:r>
      <w:r>
        <w:rPr>
          <w:color w:val="221815"/>
        </w:rPr>
        <w:t>two</w:t>
      </w:r>
      <w:r>
        <w:rPr>
          <w:color w:val="221815"/>
          <w:spacing w:val="-3"/>
        </w:rPr>
        <w:t> </w:t>
      </w:r>
      <w:r>
        <w:rPr>
          <w:color w:val="221815"/>
        </w:rPr>
        <w:t>1U</w:t>
      </w:r>
      <w:r>
        <w:rPr>
          <w:color w:val="221815"/>
          <w:spacing w:val="-4"/>
        </w:rPr>
        <w:t> </w:t>
      </w:r>
      <w:r>
        <w:rPr>
          <w:color w:val="221815"/>
        </w:rPr>
        <w:t>V2</w:t>
      </w:r>
      <w:r>
        <w:rPr>
          <w:color w:val="221815"/>
          <w:spacing w:val="-3"/>
        </w:rPr>
        <w:t> </w:t>
      </w:r>
      <w:r>
        <w:rPr>
          <w:color w:val="221815"/>
        </w:rPr>
        <w:t>rack</w:t>
      </w:r>
      <w:r>
        <w:rPr>
          <w:color w:val="221815"/>
          <w:spacing w:val="-3"/>
        </w:rPr>
        <w:t> </w:t>
      </w:r>
      <w:r>
        <w:rPr>
          <w:color w:val="221815"/>
        </w:rPr>
        <w:t>brackets</w:t>
      </w:r>
      <w:r>
        <w:rPr>
          <w:color w:val="221815"/>
          <w:spacing w:val="-4"/>
        </w:rPr>
        <w:t> </w:t>
      </w:r>
      <w:r>
        <w:rPr>
          <w:color w:val="221815"/>
        </w:rPr>
        <w:t>together,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4"/>
        </w:rPr>
        <w:t> </w:t>
      </w:r>
      <w:r>
        <w:rPr>
          <w:color w:val="221815"/>
        </w:rPr>
        <w:t>shown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the figure below:</w:t>
      </w: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426930</wp:posOffset>
            </wp:positionH>
            <wp:positionV relativeFrom="paragraph">
              <wp:posOffset>218085</wp:posOffset>
            </wp:positionV>
            <wp:extent cx="2951805" cy="914400"/>
            <wp:effectExtent l="0" t="0" r="0" b="0"/>
            <wp:wrapTopAndBottom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8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8"/>
        </w:rPr>
      </w:pPr>
    </w:p>
    <w:p>
      <w:pPr>
        <w:pStyle w:val="Heading3"/>
        <w:spacing w:line="261" w:lineRule="auto" w:before="1"/>
        <w:ind w:left="164"/>
      </w:pP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3: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Fasten</w:t>
      </w:r>
      <w:r>
        <w:rPr>
          <w:color w:val="221815"/>
          <w:spacing w:val="-3"/>
        </w:rPr>
        <w:t> </w:t>
      </w:r>
      <w:r>
        <w:rPr>
          <w:color w:val="221815"/>
        </w:rPr>
        <w:t>screws</w:t>
      </w:r>
      <w:r>
        <w:rPr>
          <w:color w:val="221815"/>
          <w:spacing w:val="-3"/>
        </w:rPr>
        <w:t> </w:t>
      </w:r>
      <w:r>
        <w:rPr>
          <w:color w:val="221815"/>
        </w:rPr>
        <w:t>between</w:t>
      </w:r>
      <w:r>
        <w:rPr>
          <w:color w:val="221815"/>
          <w:spacing w:val="-3"/>
        </w:rPr>
        <w:t> </w:t>
      </w:r>
      <w:r>
        <w:rPr>
          <w:color w:val="221815"/>
        </w:rPr>
        <w:t>two</w:t>
      </w:r>
      <w:r>
        <w:rPr>
          <w:color w:val="221815"/>
          <w:spacing w:val="-3"/>
        </w:rPr>
        <w:t> </w:t>
      </w:r>
      <w:r>
        <w:rPr>
          <w:color w:val="221815"/>
        </w:rPr>
        <w:t>1U</w:t>
      </w:r>
      <w:r>
        <w:rPr>
          <w:color w:val="221815"/>
          <w:spacing w:val="-3"/>
        </w:rPr>
        <w:t> </w:t>
      </w:r>
      <w:r>
        <w:rPr>
          <w:color w:val="221815"/>
        </w:rPr>
        <w:t>V2</w:t>
      </w:r>
      <w:r>
        <w:rPr>
          <w:color w:val="221815"/>
          <w:spacing w:val="-3"/>
        </w:rPr>
        <w:t> </w:t>
      </w:r>
      <w:r>
        <w:rPr>
          <w:color w:val="221815"/>
        </w:rPr>
        <w:t>rack</w:t>
      </w:r>
      <w:r>
        <w:rPr>
          <w:color w:val="221815"/>
          <w:spacing w:val="-3"/>
        </w:rPr>
        <w:t> </w:t>
      </w:r>
      <w:r>
        <w:rPr>
          <w:color w:val="221815"/>
        </w:rPr>
        <w:t>brackets,</w:t>
      </w:r>
      <w:r>
        <w:rPr>
          <w:color w:val="221815"/>
          <w:spacing w:val="-3"/>
        </w:rPr>
        <w:t> </w:t>
      </w:r>
      <w:r>
        <w:rPr>
          <w:color w:val="221815"/>
        </w:rPr>
        <w:t>so</w:t>
      </w:r>
      <w:r>
        <w:rPr>
          <w:color w:val="221815"/>
          <w:spacing w:val="-3"/>
        </w:rPr>
        <w:t> </w:t>
      </w:r>
      <w:r>
        <w:rPr>
          <w:color w:val="221815"/>
        </w:rPr>
        <w:t>that</w:t>
      </w:r>
      <w:r>
        <w:rPr>
          <w:color w:val="221815"/>
          <w:spacing w:val="-3"/>
        </w:rPr>
        <w:t> </w:t>
      </w:r>
      <w:r>
        <w:rPr>
          <w:color w:val="221815"/>
        </w:rPr>
        <w:t>two</w:t>
      </w:r>
      <w:r>
        <w:rPr>
          <w:color w:val="221815"/>
          <w:spacing w:val="-3"/>
        </w:rPr>
        <w:t> </w:t>
      </w:r>
      <w:r>
        <w:rPr>
          <w:color w:val="221815"/>
        </w:rPr>
        <w:t>products are mounted in a 1U V2 rack, as shown in the figure below:</w:t>
      </w:r>
    </w:p>
    <w:p>
      <w:pPr>
        <w:pStyle w:val="BodyText"/>
        <w:spacing w:before="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608642</wp:posOffset>
            </wp:positionH>
            <wp:positionV relativeFrom="paragraph">
              <wp:posOffset>74290</wp:posOffset>
            </wp:positionV>
            <wp:extent cx="2583876" cy="857250"/>
            <wp:effectExtent l="0" t="0" r="0" b="0"/>
            <wp:wrapTopAndBottom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76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5960" w:h="7940"/>
          <w:pgMar w:header="0" w:footer="104" w:top="280" w:bottom="320" w:left="120" w:right="0"/>
        </w:sectPr>
      </w:pPr>
    </w:p>
    <w:p>
      <w:pPr>
        <w:pStyle w:val="Heading1"/>
        <w:numPr>
          <w:ilvl w:val="0"/>
          <w:numId w:val="2"/>
        </w:numPr>
        <w:tabs>
          <w:tab w:pos="423" w:val="left" w:leader="none"/>
        </w:tabs>
        <w:spacing w:line="240" w:lineRule="auto" w:before="88" w:after="0"/>
        <w:ind w:left="422" w:right="0" w:hanging="247"/>
        <w:jc w:val="left"/>
      </w:pPr>
      <w:bookmarkStart w:name="_TOC_250005" w:id="12"/>
      <w:r>
        <w:rPr>
          <w:color w:val="036EB8"/>
        </w:rPr>
        <w:t>MJPEG</w:t>
      </w:r>
      <w:r>
        <w:rPr>
          <w:color w:val="036EB8"/>
          <w:spacing w:val="-13"/>
        </w:rPr>
        <w:t> </w:t>
      </w:r>
      <w:r>
        <w:rPr>
          <w:color w:val="036EB8"/>
        </w:rPr>
        <w:t>Substream</w:t>
      </w:r>
      <w:r>
        <w:rPr>
          <w:color w:val="036EB8"/>
          <w:spacing w:val="-13"/>
        </w:rPr>
        <w:t> </w:t>
      </w:r>
      <w:r>
        <w:rPr>
          <w:color w:val="036EB8"/>
        </w:rPr>
        <w:t>Operation</w:t>
      </w:r>
      <w:r>
        <w:rPr>
          <w:color w:val="036EB8"/>
          <w:spacing w:val="-12"/>
        </w:rPr>
        <w:t> </w:t>
      </w:r>
      <w:bookmarkEnd w:id="12"/>
      <w:r>
        <w:rPr>
          <w:color w:val="036EB8"/>
          <w:spacing w:val="-2"/>
        </w:rPr>
        <w:t>Introduction</w:t>
      </w:r>
    </w:p>
    <w:p>
      <w:pPr>
        <w:pStyle w:val="Heading2"/>
        <w:numPr>
          <w:ilvl w:val="1"/>
          <w:numId w:val="2"/>
        </w:numPr>
        <w:tabs>
          <w:tab w:pos="443" w:val="left" w:leader="none"/>
        </w:tabs>
        <w:spacing w:line="240" w:lineRule="auto" w:before="33" w:after="0"/>
        <w:ind w:left="442" w:right="0" w:hanging="267"/>
        <w:jc w:val="left"/>
      </w:pPr>
      <w:bookmarkStart w:name="_TOC_250004" w:id="13"/>
      <w:r>
        <w:rPr>
          <w:color w:val="036EB8"/>
        </w:rPr>
        <w:t>MJPEG</w:t>
      </w:r>
      <w:r>
        <w:rPr>
          <w:color w:val="036EB8"/>
          <w:spacing w:val="-4"/>
        </w:rPr>
        <w:t> </w:t>
      </w:r>
      <w:r>
        <w:rPr>
          <w:color w:val="036EB8"/>
        </w:rPr>
        <w:t>Substream</w:t>
      </w:r>
      <w:r>
        <w:rPr>
          <w:color w:val="036EB8"/>
          <w:spacing w:val="-1"/>
        </w:rPr>
        <w:t> </w:t>
      </w:r>
      <w:r>
        <w:rPr>
          <w:color w:val="036EB8"/>
        </w:rPr>
        <w:t>Preview/Configuration</w:t>
      </w:r>
      <w:r>
        <w:rPr>
          <w:color w:val="036EB8"/>
          <w:spacing w:val="-1"/>
        </w:rPr>
        <w:t> </w:t>
      </w:r>
      <w:r>
        <w:rPr>
          <w:color w:val="036EB8"/>
        </w:rPr>
        <w:t>via</w:t>
      </w:r>
      <w:r>
        <w:rPr>
          <w:color w:val="036EB8"/>
          <w:spacing w:val="-2"/>
        </w:rPr>
        <w:t> </w:t>
      </w:r>
      <w:r>
        <w:rPr>
          <w:color w:val="036EB8"/>
        </w:rPr>
        <w:t>Web</w:t>
      </w:r>
      <w:r>
        <w:rPr>
          <w:color w:val="036EB8"/>
          <w:spacing w:val="-2"/>
        </w:rPr>
        <w:t> </w:t>
      </w:r>
      <w:bookmarkEnd w:id="13"/>
      <w:r>
        <w:rPr>
          <w:color w:val="036EB8"/>
          <w:spacing w:val="-4"/>
        </w:rPr>
        <w:t>Page</w:t>
      </w:r>
    </w:p>
    <w:p>
      <w:pPr>
        <w:pStyle w:val="Heading3"/>
        <w:spacing w:line="249" w:lineRule="auto" w:before="39"/>
        <w:ind w:left="176"/>
      </w:pPr>
      <w:r>
        <w:rPr>
          <w:color w:val="221815"/>
        </w:rPr>
        <w:t>The product supports playing</w:t>
      </w:r>
      <w:r>
        <w:rPr>
          <w:color w:val="221815"/>
          <w:spacing w:val="-2"/>
        </w:rPr>
        <w:t> </w:t>
      </w:r>
      <w:r>
        <w:rPr>
          <w:color w:val="221815"/>
        </w:rPr>
        <w:t>MJPEG</w:t>
      </w:r>
      <w:r>
        <w:rPr>
          <w:color w:val="221815"/>
          <w:spacing w:val="-2"/>
        </w:rPr>
        <w:t> </w:t>
      </w:r>
      <w:r>
        <w:rPr>
          <w:color w:val="221815"/>
        </w:rPr>
        <w:t>Substream</w:t>
      </w:r>
      <w:r>
        <w:rPr>
          <w:color w:val="221815"/>
          <w:spacing w:val="-2"/>
        </w:rPr>
        <w:t> </w:t>
      </w:r>
      <w:r>
        <w:rPr>
          <w:color w:val="221815"/>
        </w:rPr>
        <w:t>on</w:t>
      </w:r>
      <w:r>
        <w:rPr>
          <w:color w:val="221815"/>
          <w:spacing w:val="-2"/>
        </w:rPr>
        <w:t> </w:t>
      </w:r>
      <w:r>
        <w:rPr>
          <w:color w:val="221815"/>
        </w:rPr>
        <w:t>computer through the corresponding</w:t>
      </w:r>
      <w:r>
        <w:rPr>
          <w:color w:val="221815"/>
          <w:spacing w:val="-4"/>
        </w:rPr>
        <w:t> </w:t>
      </w:r>
      <w:r>
        <w:rPr>
          <w:color w:val="221815"/>
        </w:rPr>
        <w:t>software</w:t>
      </w:r>
      <w:r>
        <w:rPr>
          <w:color w:val="221815"/>
          <w:spacing w:val="-4"/>
        </w:rPr>
        <w:t> </w:t>
      </w:r>
      <w:r>
        <w:rPr>
          <w:color w:val="221815"/>
        </w:rPr>
        <w:t>such</w:t>
      </w:r>
      <w:r>
        <w:rPr>
          <w:color w:val="221815"/>
          <w:spacing w:val="-4"/>
        </w:rPr>
        <w:t> </w:t>
      </w:r>
      <w:r>
        <w:rPr>
          <w:color w:val="221815"/>
        </w:rPr>
        <w:t>as</w:t>
      </w:r>
      <w:r>
        <w:rPr>
          <w:color w:val="221815"/>
          <w:spacing w:val="-5"/>
        </w:rPr>
        <w:t> </w:t>
      </w:r>
      <w:r>
        <w:rPr>
          <w:b/>
          <w:color w:val="221815"/>
        </w:rPr>
        <w:t>VLC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media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player</w:t>
      </w:r>
      <w:r>
        <w:rPr>
          <w:color w:val="221815"/>
        </w:rPr>
        <w:t>,</w:t>
      </w:r>
      <w:r>
        <w:rPr>
          <w:color w:val="221815"/>
          <w:spacing w:val="-4"/>
        </w:rPr>
        <w:t> </w:t>
      </w:r>
      <w:r>
        <w:rPr>
          <w:color w:val="221815"/>
        </w:rPr>
        <w:t>simultaneously</w:t>
      </w:r>
      <w:r>
        <w:rPr>
          <w:color w:val="221815"/>
          <w:spacing w:val="-4"/>
        </w:rPr>
        <w:t> </w:t>
      </w:r>
      <w:r>
        <w:rPr>
          <w:color w:val="221815"/>
        </w:rPr>
        <w:t>you</w:t>
      </w:r>
      <w:r>
        <w:rPr>
          <w:color w:val="221815"/>
          <w:spacing w:val="-4"/>
        </w:rPr>
        <w:t> </w:t>
      </w:r>
      <w:r>
        <w:rPr>
          <w:color w:val="221815"/>
        </w:rPr>
        <w:t>can access the Web page to</w:t>
      </w:r>
      <w:r>
        <w:rPr>
          <w:color w:val="221815"/>
          <w:spacing w:val="-3"/>
        </w:rPr>
        <w:t> </w:t>
      </w:r>
      <w:r>
        <w:rPr>
          <w:color w:val="221815"/>
        </w:rPr>
        <w:t>configure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MJPEG</w:t>
      </w:r>
      <w:r>
        <w:rPr>
          <w:color w:val="221815"/>
          <w:spacing w:val="-3"/>
        </w:rPr>
        <w:t> </w:t>
      </w:r>
      <w:r>
        <w:rPr>
          <w:color w:val="221815"/>
        </w:rPr>
        <w:t>Substream.</w:t>
      </w:r>
    </w:p>
    <w:p>
      <w:pPr>
        <w:pStyle w:val="Heading3"/>
        <w:spacing w:before="2"/>
        <w:ind w:left="176"/>
        <w:jc w:val="both"/>
      </w:pPr>
      <w:r>
        <w:rPr>
          <w:color w:val="221815"/>
        </w:rPr>
        <w:t>Follow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steps</w:t>
      </w:r>
      <w:r>
        <w:rPr>
          <w:color w:val="221815"/>
          <w:spacing w:val="-1"/>
        </w:rPr>
        <w:t> </w:t>
      </w:r>
      <w:r>
        <w:rPr>
          <w:color w:val="221815"/>
        </w:rPr>
        <w:t>below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preview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1"/>
        </w:rPr>
        <w:t> </w:t>
      </w:r>
      <w:r>
        <w:rPr>
          <w:color w:val="221815"/>
        </w:rPr>
        <w:t>configure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MJPEG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Substream.</w:t>
      </w:r>
    </w:p>
    <w:p>
      <w:pPr>
        <w:pStyle w:val="Heading3"/>
        <w:spacing w:line="249" w:lineRule="auto" w:before="67"/>
        <w:ind w:left="176" w:right="346"/>
        <w:jc w:val="both"/>
      </w:pPr>
      <w:r>
        <w:rPr>
          <w:b/>
          <w:color w:val="221815"/>
        </w:rPr>
        <w:t>Step</w:t>
      </w:r>
      <w:r>
        <w:rPr>
          <w:b/>
          <w:color w:val="221815"/>
          <w:spacing w:val="-1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Connect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Encoder,</w:t>
      </w:r>
      <w:r>
        <w:rPr>
          <w:color w:val="221815"/>
          <w:spacing w:val="-1"/>
        </w:rPr>
        <w:t> </w:t>
      </w:r>
      <w:r>
        <w:rPr>
          <w:color w:val="221815"/>
        </w:rPr>
        <w:t>Decoder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2"/>
        </w:rPr>
        <w:t> </w:t>
      </w:r>
      <w:r>
        <w:rPr>
          <w:color w:val="221815"/>
        </w:rPr>
        <w:t>PC</w:t>
      </w:r>
      <w:r>
        <w:rPr>
          <w:color w:val="221815"/>
          <w:spacing w:val="-1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same</w:t>
      </w:r>
      <w:r>
        <w:rPr>
          <w:color w:val="221815"/>
          <w:spacing w:val="-1"/>
        </w:rPr>
        <w:t> </w:t>
      </w:r>
      <w:r>
        <w:rPr>
          <w:color w:val="221815"/>
        </w:rPr>
        <w:t>Switcher,</w:t>
      </w:r>
      <w:r>
        <w:rPr>
          <w:color w:val="221815"/>
          <w:spacing w:val="-1"/>
        </w:rPr>
        <w:t> </w:t>
      </w:r>
      <w:r>
        <w:rPr>
          <w:color w:val="221815"/>
        </w:rPr>
        <w:t>then connect</w:t>
      </w:r>
      <w:r>
        <w:rPr>
          <w:color w:val="221815"/>
          <w:spacing w:val="-11"/>
        </w:rPr>
        <w:t> </w:t>
      </w:r>
      <w:r>
        <w:rPr>
          <w:color w:val="221815"/>
        </w:rPr>
        <w:t>an</w:t>
      </w:r>
      <w:r>
        <w:rPr>
          <w:color w:val="221815"/>
          <w:spacing w:val="-9"/>
        </w:rPr>
        <w:t> </w:t>
      </w:r>
      <w:r>
        <w:rPr>
          <w:color w:val="221815"/>
        </w:rPr>
        <w:t>HDMI</w:t>
      </w:r>
      <w:r>
        <w:rPr>
          <w:color w:val="221815"/>
          <w:spacing w:val="-9"/>
        </w:rPr>
        <w:t> </w:t>
      </w:r>
      <w:r>
        <w:rPr>
          <w:color w:val="221815"/>
        </w:rPr>
        <w:t>source</w:t>
      </w:r>
      <w:r>
        <w:rPr>
          <w:color w:val="221815"/>
          <w:spacing w:val="-9"/>
        </w:rPr>
        <w:t> </w:t>
      </w:r>
      <w:r>
        <w:rPr>
          <w:color w:val="221815"/>
        </w:rPr>
        <w:t>device</w:t>
      </w:r>
      <w:r>
        <w:rPr>
          <w:color w:val="221815"/>
          <w:spacing w:val="-9"/>
        </w:rPr>
        <w:t> </w:t>
      </w:r>
      <w:r>
        <w:rPr>
          <w:color w:val="221815"/>
        </w:rPr>
        <w:t>and</w:t>
      </w:r>
      <w:r>
        <w:rPr>
          <w:color w:val="221815"/>
          <w:spacing w:val="-9"/>
        </w:rPr>
        <w:t> </w:t>
      </w:r>
      <w:r>
        <w:rPr>
          <w:color w:val="221815"/>
        </w:rPr>
        <w:t>power</w:t>
      </w:r>
      <w:r>
        <w:rPr>
          <w:color w:val="221815"/>
          <w:spacing w:val="-9"/>
        </w:rPr>
        <w:t> </w:t>
      </w:r>
      <w:r>
        <w:rPr>
          <w:color w:val="221815"/>
        </w:rPr>
        <w:t>supply.</w:t>
      </w:r>
      <w:r>
        <w:rPr>
          <w:color w:val="221815"/>
          <w:spacing w:val="-11"/>
        </w:rPr>
        <w:t> </w:t>
      </w:r>
      <w:r>
        <w:rPr>
          <w:color w:val="221815"/>
        </w:rPr>
        <w:t>The</w:t>
      </w:r>
      <w:r>
        <w:rPr>
          <w:color w:val="221815"/>
          <w:spacing w:val="-9"/>
        </w:rPr>
        <w:t> </w:t>
      </w:r>
      <w:r>
        <w:rPr>
          <w:color w:val="221815"/>
        </w:rPr>
        <w:t>connection</w:t>
      </w:r>
      <w:r>
        <w:rPr>
          <w:color w:val="221815"/>
          <w:spacing w:val="-12"/>
        </w:rPr>
        <w:t> </w:t>
      </w:r>
      <w:r>
        <w:rPr>
          <w:color w:val="221815"/>
        </w:rPr>
        <w:t>diagram is shown as below.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899" w:right="0" w:firstLine="0"/>
        <w:jc w:val="left"/>
        <w:rPr>
          <w:sz w:val="12"/>
        </w:rPr>
      </w:pPr>
      <w:r>
        <w:rPr/>
        <w:pict>
          <v:group style="position:absolute;margin-left:46.975399pt;margin-top:10.293535pt;width:215.4pt;height:175.95pt;mso-position-horizontal-relative:page;mso-position-vertical-relative:paragraph;z-index:15739392" id="docshapegroup38" coordorigin="940,206" coordsize="4308,3519">
            <v:shape style="position:absolute;left:1064;top:205;width:3862;height:3519" type="#_x0000_t75" id="docshape39" stroked="false">
              <v:imagedata r:id="rId27" o:title=""/>
            </v:shape>
            <v:shape style="position:absolute;left:939;top:753;width:441;height:279" type="#_x0000_t202" id="docshape40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4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21815"/>
                        <w:spacing w:val="-2"/>
                        <w:sz w:val="12"/>
                      </w:rPr>
                      <w:t>Power</w:t>
                    </w:r>
                    <w:r>
                      <w:rPr>
                        <w:color w:val="221815"/>
                        <w:spacing w:val="40"/>
                        <w:sz w:val="12"/>
                      </w:rPr>
                      <w:t> </w:t>
                    </w:r>
                    <w:r>
                      <w:rPr>
                        <w:color w:val="221815"/>
                        <w:spacing w:val="-2"/>
                        <w:sz w:val="12"/>
                      </w:rPr>
                      <w:t>Adapter</w:t>
                    </w:r>
                  </w:p>
                </w:txbxContent>
              </v:textbox>
              <w10:wrap type="none"/>
            </v:shape>
            <v:shape style="position:absolute;left:4746;top:1085;width:501;height:135" type="#_x0000_t202" id="docshape41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40000"/>
                        <w:spacing w:val="-2"/>
                        <w:sz w:val="12"/>
                      </w:rPr>
                      <w:t>Encoder</w:t>
                    </w:r>
                  </w:p>
                </w:txbxContent>
              </v:textbox>
              <w10:wrap type="none"/>
            </v:shape>
            <v:shape style="position:absolute;left:1807;top:1377;width:58;height:16" type="#_x0000_t202" id="docshape4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spacing w:val="-5"/>
                        <w:w w:val="195"/>
                        <w:sz w:val="2"/>
                      </w:rPr>
                      <w:t>LAN</w:t>
                    </w:r>
                  </w:p>
                </w:txbxContent>
              </v:textbox>
              <w10:wrap type="none"/>
            </v:shape>
            <v:shape style="position:absolute;left:2041;top:2056;width:1121;height:135" type="#_x0000_t202" id="docshape43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z w:val="12"/>
                      </w:rPr>
                      <w:t>1G</w:t>
                    </w:r>
                    <w:r>
                      <w:rPr>
                        <w:b/>
                        <w:color w:val="231815"/>
                        <w:spacing w:val="-2"/>
                        <w:sz w:val="12"/>
                      </w:rPr>
                      <w:t> </w:t>
                    </w:r>
                    <w:r>
                      <w:rPr>
                        <w:b/>
                        <w:color w:val="231815"/>
                        <w:sz w:val="12"/>
                      </w:rPr>
                      <w:t>Ethernet </w:t>
                    </w:r>
                    <w:r>
                      <w:rPr>
                        <w:b/>
                        <w:color w:val="231815"/>
                        <w:spacing w:val="-2"/>
                        <w:sz w:val="12"/>
                      </w:rPr>
                      <w:t>Switch</w:t>
                    </w:r>
                  </w:p>
                </w:txbxContent>
              </v:textbox>
              <w10:wrap type="none"/>
            </v:shape>
            <v:shape style="position:absolute;left:4396;top:2173;width:187;height:135" type="#_x0000_t202" id="docshape44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40000"/>
                        <w:spacing w:val="-5"/>
                        <w:sz w:val="12"/>
                      </w:rPr>
                      <w:t>PC</w:t>
                    </w:r>
                  </w:p>
                </w:txbxContent>
              </v:textbox>
              <w10:wrap type="none"/>
            </v:shape>
            <v:shape style="position:absolute;left:2806;top:2568;width:54;height:14" type="#_x0000_t202" id="docshape45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spacing w:val="-5"/>
                        <w:w w:val="170"/>
                        <w:sz w:val="2"/>
                      </w:rPr>
                      <w:t>LAN</w:t>
                    </w:r>
                  </w:p>
                </w:txbxContent>
              </v:textbox>
              <w10:wrap type="none"/>
            </v:shape>
            <v:shape style="position:absolute;left:1798;top:2581;width:58;height:16" type="#_x0000_t202" id="docshape46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spacing w:val="-5"/>
                        <w:w w:val="195"/>
                        <w:sz w:val="2"/>
                      </w:rPr>
                      <w:t>LAN</w:t>
                    </w:r>
                  </w:p>
                </w:txbxContent>
              </v:textbox>
              <w10:wrap type="none"/>
            </v:shape>
            <v:shape style="position:absolute;left:4734;top:3442;width:501;height:135" type="#_x0000_t202" id="docshape47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40000"/>
                        <w:spacing w:val="-2"/>
                        <w:sz w:val="12"/>
                      </w:rPr>
                      <w:t>Decoder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815"/>
          <w:sz w:val="12"/>
        </w:rPr>
        <w:t>Blu-ray </w:t>
      </w:r>
      <w:r>
        <w:rPr>
          <w:color w:val="221815"/>
          <w:spacing w:val="-2"/>
          <w:sz w:val="12"/>
        </w:rPr>
        <w:t>Player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3"/>
        <w:spacing w:line="249" w:lineRule="auto" w:before="1"/>
        <w:ind w:left="178"/>
      </w:pPr>
      <w:r>
        <w:rPr/>
        <w:pict>
          <v:shape style="position:absolute;margin-left:194.182327pt;margin-top:-49.249649pt;width:2.7pt;height:3.7pt;mso-position-horizontal-relative:page;mso-position-vertical-relative:paragraph;z-index:15739904" type="#_x0000_t202" id="docshape48" filled="false" stroked="false">
            <v:textbox inset="0,0,0,0" style="layout-flow:vertical">
              <w:txbxContent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pStyle w:val="BodyText"/>
                    <w:ind w:left="20"/>
                    <w:rPr>
                      <w:sz w:val="2"/>
                    </w:rPr>
                  </w:pPr>
                  <w:r>
                    <w:rPr>
                      <w:spacing w:val="-5"/>
                      <w:w w:val="170"/>
                      <w:sz w:val="2"/>
                    </w:rPr>
                    <w:t>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086159pt;margin-top:-26.236444pt;width:1.9pt;height:.7pt;mso-position-horizontal-relative:page;mso-position-vertical-relative:paragraph;z-index:15740416;rotation:179" type="#_x0000_t136" fillcolor="#000000" stroked="f">
            <o:extrusion v:ext="view" autorotationcenter="t"/>
            <v:textpath style="font-family:&quot;Arial&quot;;font-size:0pt;v-text-kern:t;mso-text-shadow:auto" string="LAN"/>
            <w10:wrap type="none"/>
          </v:shape>
        </w:pict>
      </w:r>
      <w:r>
        <w:rPr/>
        <w:pict>
          <v:shape style="position:absolute;margin-left:90.265862pt;margin-top:-83.757957pt;width:1.9pt;height:.7pt;mso-position-horizontal-relative:page;mso-position-vertical-relative:paragraph;z-index:15740928;rotation:179" type="#_x0000_t136" fillcolor="#000000" stroked="f">
            <o:extrusion v:ext="view" autorotationcenter="t"/>
            <v:textpath style="font-family:&quot;Arial&quot;;font-size:0pt;v-text-kern:t;mso-text-shadow:auto" string="LAN"/>
            <w10:wrap type="none"/>
          </v:shape>
        </w:pict>
      </w: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Install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4"/>
        </w:rPr>
        <w:t> </w:t>
      </w:r>
      <w:r>
        <w:rPr>
          <w:color w:val="221815"/>
        </w:rPr>
        <w:t>bonjour</w:t>
      </w:r>
      <w:r>
        <w:rPr>
          <w:color w:val="221815"/>
          <w:spacing w:val="-4"/>
        </w:rPr>
        <w:t> </w:t>
      </w:r>
      <w:r>
        <w:rPr>
          <w:color w:val="221815"/>
        </w:rPr>
        <w:t>protocol</w:t>
      </w:r>
      <w:r>
        <w:rPr>
          <w:color w:val="221815"/>
          <w:spacing w:val="-4"/>
        </w:rPr>
        <w:t> </w:t>
      </w:r>
      <w:r>
        <w:rPr>
          <w:color w:val="221815"/>
        </w:rPr>
        <w:t>checking</w:t>
      </w:r>
      <w:r>
        <w:rPr>
          <w:color w:val="221815"/>
          <w:spacing w:val="-4"/>
        </w:rPr>
        <w:t> </w:t>
      </w:r>
      <w:r>
        <w:rPr>
          <w:color w:val="221815"/>
        </w:rPr>
        <w:t>tool</w:t>
      </w:r>
      <w:r>
        <w:rPr>
          <w:color w:val="221815"/>
          <w:spacing w:val="-3"/>
        </w:rPr>
        <w:t> </w:t>
      </w:r>
      <w:r>
        <w:rPr>
          <w:color w:val="221815"/>
        </w:rPr>
        <w:t>(such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4"/>
        </w:rPr>
        <w:t> </w:t>
      </w:r>
      <w:r>
        <w:rPr>
          <w:color w:val="221815"/>
        </w:rPr>
        <w:t>zeroconfService Browser) on PC to find the IP address of the Encoder/Decoder.</w:t>
      </w:r>
    </w:p>
    <w:p>
      <w:pPr>
        <w:pStyle w:val="Heading3"/>
        <w:spacing w:line="249" w:lineRule="auto" w:before="1"/>
        <w:ind w:left="178" w:right="280"/>
      </w:pPr>
      <w:r>
        <w:rPr>
          <w:color w:val="221815"/>
        </w:rPr>
        <w:t>Take</w:t>
      </w:r>
      <w:r>
        <w:rPr>
          <w:color w:val="221815"/>
          <w:spacing w:val="-9"/>
        </w:rPr>
        <w:t> </w:t>
      </w:r>
      <w:r>
        <w:rPr>
          <w:color w:val="221815"/>
        </w:rPr>
        <w:t>zeroconfServiceBrowser</w:t>
      </w:r>
      <w:r>
        <w:rPr>
          <w:color w:val="221815"/>
          <w:spacing w:val="-6"/>
        </w:rPr>
        <w:t> </w:t>
      </w:r>
      <w:r>
        <w:rPr>
          <w:color w:val="221815"/>
        </w:rPr>
        <w:t>as</w:t>
      </w:r>
      <w:r>
        <w:rPr>
          <w:color w:val="221815"/>
          <w:spacing w:val="-7"/>
        </w:rPr>
        <w:t> </w:t>
      </w:r>
      <w:r>
        <w:rPr>
          <w:color w:val="221815"/>
        </w:rPr>
        <w:t>an</w:t>
      </w:r>
      <w:r>
        <w:rPr>
          <w:color w:val="221815"/>
          <w:spacing w:val="-7"/>
        </w:rPr>
        <w:t> </w:t>
      </w:r>
      <w:r>
        <w:rPr>
          <w:color w:val="221815"/>
        </w:rPr>
        <w:t>example.</w:t>
      </w:r>
      <w:r>
        <w:rPr>
          <w:color w:val="221815"/>
          <w:spacing w:val="-12"/>
        </w:rPr>
        <w:t> </w:t>
      </w:r>
      <w:r>
        <w:rPr>
          <w:color w:val="221815"/>
        </w:rPr>
        <w:t>After</w:t>
      </w:r>
      <w:r>
        <w:rPr>
          <w:color w:val="221815"/>
          <w:spacing w:val="-5"/>
        </w:rPr>
        <w:t> </w:t>
      </w:r>
      <w:r>
        <w:rPr>
          <w:color w:val="221815"/>
        </w:rPr>
        <w:t>opening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software, you can select “Workgroup Manager” in Services of Browser, select</w:t>
      </w:r>
    </w:p>
    <w:p>
      <w:pPr>
        <w:pStyle w:val="Heading3"/>
        <w:spacing w:line="249" w:lineRule="auto" w:before="1"/>
        <w:ind w:left="178" w:right="280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Host</w:t>
      </w:r>
      <w:r>
        <w:rPr>
          <w:color w:val="221815"/>
          <w:spacing w:val="-3"/>
        </w:rPr>
        <w:t> </w:t>
      </w:r>
      <w:r>
        <w:rPr>
          <w:color w:val="221815"/>
        </w:rPr>
        <w:t>name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Service-Instances,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find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IP</w:t>
      </w:r>
      <w:r>
        <w:rPr>
          <w:color w:val="221815"/>
          <w:spacing w:val="-5"/>
        </w:rPr>
        <w:t> </w:t>
      </w:r>
      <w:r>
        <w:rPr>
          <w:color w:val="221815"/>
        </w:rPr>
        <w:t>address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Address item in of Instance-Info.</w:t>
      </w:r>
    </w:p>
    <w:p>
      <w:pPr>
        <w:spacing w:after="0" w:line="249" w:lineRule="auto"/>
        <w:sectPr>
          <w:pgSz w:w="5960" w:h="7940"/>
          <w:pgMar w:header="0" w:footer="104" w:top="280" w:bottom="340" w:left="120" w:right="0"/>
        </w:sect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drawing>
          <wp:inline distT="0" distB="0" distL="0" distR="0">
            <wp:extent cx="2257760" cy="1708404"/>
            <wp:effectExtent l="0" t="0" r="0" b="0"/>
            <wp:docPr id="2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760" cy="170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before="34"/>
        <w:ind w:left="171" w:firstLine="0"/>
      </w:pPr>
      <w:r>
        <w:rPr>
          <w:color w:val="221815"/>
          <w:spacing w:val="-2"/>
        </w:rPr>
        <w:t>Note:</w:t>
      </w:r>
    </w:p>
    <w:p>
      <w:pPr>
        <w:pStyle w:val="Heading4"/>
        <w:numPr>
          <w:ilvl w:val="0"/>
          <w:numId w:val="19"/>
        </w:numPr>
        <w:tabs>
          <w:tab w:pos="412" w:val="left" w:leader="none"/>
        </w:tabs>
        <w:spacing w:line="249" w:lineRule="auto" w:before="8" w:after="0"/>
        <w:ind w:left="438" w:right="191" w:hanging="267"/>
        <w:jc w:val="left"/>
      </w:pP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window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lower</w:t>
      </w:r>
      <w:r>
        <w:rPr>
          <w:color w:val="221815"/>
          <w:spacing w:val="-3"/>
        </w:rPr>
        <w:t> </w:t>
      </w:r>
      <w:r>
        <w:rPr>
          <w:color w:val="221815"/>
        </w:rPr>
        <w:t>left</w:t>
      </w:r>
      <w:r>
        <w:rPr>
          <w:color w:val="221815"/>
          <w:spacing w:val="-3"/>
        </w:rPr>
        <w:t> </w:t>
      </w:r>
      <w:r>
        <w:rPr>
          <w:color w:val="221815"/>
        </w:rPr>
        <w:t>corner</w:t>
      </w:r>
      <w:r>
        <w:rPr>
          <w:color w:val="221815"/>
          <w:spacing w:val="-2"/>
        </w:rPr>
        <w:t> </w:t>
      </w:r>
      <w:r>
        <w:rPr>
          <w:color w:val="221815"/>
        </w:rPr>
        <w:t>displays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Host</w:t>
      </w:r>
      <w:r>
        <w:rPr>
          <w:color w:val="221815"/>
          <w:spacing w:val="-3"/>
        </w:rPr>
        <w:t> </w:t>
      </w:r>
      <w:r>
        <w:rPr>
          <w:color w:val="221815"/>
        </w:rPr>
        <w:t>names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all</w:t>
      </w:r>
      <w:r>
        <w:rPr>
          <w:color w:val="221815"/>
          <w:spacing w:val="-3"/>
        </w:rPr>
        <w:t> </w:t>
      </w:r>
      <w:r>
        <w:rPr>
          <w:color w:val="221815"/>
        </w:rPr>
        <w:t>devices in the current network.</w:t>
      </w:r>
    </w:p>
    <w:p>
      <w:pPr>
        <w:pStyle w:val="Heading4"/>
        <w:numPr>
          <w:ilvl w:val="0"/>
          <w:numId w:val="19"/>
        </w:numPr>
        <w:tabs>
          <w:tab w:pos="412" w:val="left" w:leader="none"/>
        </w:tabs>
        <w:spacing w:line="249" w:lineRule="auto" w:before="1" w:after="0"/>
        <w:ind w:left="438" w:right="294" w:hanging="267"/>
        <w:jc w:val="left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window</w:t>
      </w:r>
      <w:r>
        <w:rPr>
          <w:color w:val="221815"/>
          <w:spacing w:val="-4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lower</w:t>
      </w:r>
      <w:r>
        <w:rPr>
          <w:color w:val="221815"/>
          <w:spacing w:val="-4"/>
        </w:rPr>
        <w:t> </w:t>
      </w:r>
      <w:r>
        <w:rPr>
          <w:color w:val="221815"/>
        </w:rPr>
        <w:t>right</w:t>
      </w:r>
      <w:r>
        <w:rPr>
          <w:color w:val="221815"/>
          <w:spacing w:val="-3"/>
        </w:rPr>
        <w:t> </w:t>
      </w:r>
      <w:r>
        <w:rPr>
          <w:color w:val="221815"/>
        </w:rPr>
        <w:t>corner</w:t>
      </w:r>
      <w:r>
        <w:rPr>
          <w:color w:val="221815"/>
          <w:spacing w:val="-3"/>
        </w:rPr>
        <w:t> </w:t>
      </w:r>
      <w:r>
        <w:rPr>
          <w:color w:val="221815"/>
        </w:rPr>
        <w:t>displays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Host</w:t>
      </w:r>
      <w:r>
        <w:rPr>
          <w:color w:val="221815"/>
          <w:spacing w:val="-4"/>
        </w:rPr>
        <w:t> </w:t>
      </w:r>
      <w:r>
        <w:rPr>
          <w:color w:val="221815"/>
        </w:rPr>
        <w:t>name,</w:t>
      </w:r>
      <w:r>
        <w:rPr>
          <w:color w:val="221815"/>
          <w:spacing w:val="-4"/>
        </w:rPr>
        <w:t> </w:t>
      </w:r>
      <w:r>
        <w:rPr>
          <w:color w:val="221815"/>
        </w:rPr>
        <w:t>IP</w:t>
      </w:r>
      <w:r>
        <w:rPr>
          <w:color w:val="221815"/>
          <w:spacing w:val="-8"/>
        </w:rPr>
        <w:t> </w:t>
      </w:r>
      <w:r>
        <w:rPr>
          <w:color w:val="221815"/>
        </w:rPr>
        <w:t>address and Port number of the device.</w:t>
      </w:r>
    </w:p>
    <w:p>
      <w:pPr>
        <w:pStyle w:val="Heading4"/>
        <w:numPr>
          <w:ilvl w:val="0"/>
          <w:numId w:val="19"/>
        </w:numPr>
        <w:tabs>
          <w:tab w:pos="412" w:val="left" w:leader="none"/>
        </w:tabs>
        <w:spacing w:line="249" w:lineRule="auto" w:before="1" w:after="0"/>
        <w:ind w:left="438" w:right="60" w:hanging="267"/>
        <w:jc w:val="left"/>
      </w:pP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Host</w:t>
      </w:r>
      <w:r>
        <w:rPr>
          <w:color w:val="221815"/>
          <w:spacing w:val="-5"/>
        </w:rPr>
        <w:t> </w:t>
      </w:r>
      <w:r>
        <w:rPr>
          <w:color w:val="221815"/>
        </w:rPr>
        <w:t>name</w:t>
      </w:r>
      <w:r>
        <w:rPr>
          <w:color w:val="221815"/>
          <w:spacing w:val="-5"/>
        </w:rPr>
        <w:t> </w:t>
      </w:r>
      <w:r>
        <w:rPr>
          <w:color w:val="221815"/>
        </w:rPr>
        <w:t>of</w:t>
      </w:r>
      <w:r>
        <w:rPr>
          <w:color w:val="221815"/>
          <w:spacing w:val="-5"/>
        </w:rPr>
        <w:t> </w:t>
      </w:r>
      <w:r>
        <w:rPr>
          <w:color w:val="221815"/>
        </w:rPr>
        <w:t>Encoder</w:t>
      </w:r>
      <w:r>
        <w:rPr>
          <w:color w:val="221815"/>
          <w:spacing w:val="-4"/>
        </w:rPr>
        <w:t> </w:t>
      </w:r>
      <w:r>
        <w:rPr>
          <w:color w:val="221815"/>
        </w:rPr>
        <w:t>starts</w:t>
      </w:r>
      <w:r>
        <w:rPr>
          <w:color w:val="221815"/>
          <w:spacing w:val="-4"/>
        </w:rPr>
        <w:t> </w:t>
      </w:r>
      <w:r>
        <w:rPr>
          <w:color w:val="221815"/>
        </w:rPr>
        <w:t>with</w:t>
      </w:r>
      <w:r>
        <w:rPr>
          <w:color w:val="221815"/>
          <w:spacing w:val="-9"/>
        </w:rPr>
        <w:t> </w:t>
      </w:r>
      <w:r>
        <w:rPr>
          <w:color w:val="221815"/>
        </w:rPr>
        <w:t>AST-ENC;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Host</w:t>
      </w:r>
      <w:r>
        <w:rPr>
          <w:color w:val="221815"/>
          <w:spacing w:val="-5"/>
        </w:rPr>
        <w:t> </w:t>
      </w:r>
      <w:r>
        <w:rPr>
          <w:color w:val="221815"/>
        </w:rPr>
        <w:t>name</w:t>
      </w:r>
      <w:r>
        <w:rPr>
          <w:color w:val="221815"/>
          <w:spacing w:val="-5"/>
        </w:rPr>
        <w:t> </w:t>
      </w:r>
      <w:r>
        <w:rPr>
          <w:color w:val="221815"/>
        </w:rPr>
        <w:t>of</w:t>
      </w:r>
      <w:r>
        <w:rPr>
          <w:color w:val="221815"/>
          <w:spacing w:val="-5"/>
        </w:rPr>
        <w:t> </w:t>
      </w:r>
      <w:r>
        <w:rPr>
          <w:color w:val="221815"/>
        </w:rPr>
        <w:t>Decoder starts with AST-DEC.</w:t>
      </w:r>
    </w:p>
    <w:p>
      <w:pPr>
        <w:pStyle w:val="Heading3"/>
        <w:spacing w:line="249" w:lineRule="auto" w:before="124"/>
        <w:ind w:left="163" w:right="280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353213</wp:posOffset>
            </wp:positionH>
            <wp:positionV relativeFrom="paragraph">
              <wp:posOffset>336670</wp:posOffset>
            </wp:positionV>
            <wp:extent cx="1256823" cy="1580197"/>
            <wp:effectExtent l="0" t="0" r="0" b="0"/>
            <wp:wrapTopAndBottom/>
            <wp:docPr id="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23" cy="158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4.602005pt;margin-top:26.751171pt;width:112.95pt;height:125.8pt;mso-position-horizontal-relative:page;mso-position-vertical-relative:paragraph;z-index:-15715328;mso-wrap-distance-left:0;mso-wrap-distance-right:0" id="docshapegroup49" coordorigin="2892,535" coordsize="2259,2516">
            <v:shape style="position:absolute;left:2892;top:535;width:2259;height:2516" type="#_x0000_t75" id="docshape50" stroked="false">
              <v:imagedata r:id="rId30" o:title=""/>
            </v:shape>
            <v:rect style="position:absolute;left:4434;top:1635;width:105;height:69" id="docshape51" filled="true" fillcolor="#ffffff" stroked="false">
              <v:fill type="solid"/>
            </v:rect>
            <w10:wrap type="topAndBottom"/>
          </v:group>
        </w:pict>
      </w:r>
      <w:r>
        <w:rPr/>
        <w:pict>
          <v:shape style="position:absolute;margin-left:147.281769pt;margin-top:37.814804pt;width:106.15pt;height:103.45pt;mso-position-horizontal-relative:page;mso-position-vertical-relative:paragraph;z-index:-16710656" type="#_x0000_t202" id="docshape52" filled="false" stroked="false">
            <v:textbox inset="0,0,0,0">
              <w:txbxContent>
                <w:p>
                  <w:pPr>
                    <w:pStyle w:val="BodyText"/>
                    <w:rPr>
                      <w:sz w:val="6"/>
                    </w:rPr>
                  </w:pPr>
                </w:p>
                <w:p>
                  <w:pPr>
                    <w:pStyle w:val="BodyText"/>
                    <w:rPr>
                      <w:sz w:val="6"/>
                    </w:rPr>
                  </w:pPr>
                </w:p>
                <w:p>
                  <w:pPr>
                    <w:pStyle w:val="BodyText"/>
                    <w:rPr>
                      <w:sz w:val="6"/>
                    </w:rPr>
                  </w:pPr>
                </w:p>
                <w:p>
                  <w:pPr>
                    <w:pStyle w:val="BodyText"/>
                    <w:rPr>
                      <w:sz w:val="6"/>
                    </w:rPr>
                  </w:pPr>
                </w:p>
                <w:p>
                  <w:pPr>
                    <w:pStyle w:val="BodyText"/>
                    <w:rPr>
                      <w:sz w:val="6"/>
                    </w:rPr>
                  </w:pPr>
                </w:p>
                <w:p>
                  <w:pPr>
                    <w:pStyle w:val="BodyText"/>
                    <w:rPr>
                      <w:sz w:val="6"/>
                    </w:rPr>
                  </w:pPr>
                </w:p>
                <w:p>
                  <w:pPr>
                    <w:pStyle w:val="BodyText"/>
                    <w:rPr>
                      <w:sz w:val="6"/>
                    </w:rPr>
                  </w:pPr>
                </w:p>
                <w:p>
                  <w:pPr>
                    <w:pStyle w:val="BodyText"/>
                    <w:rPr>
                      <w:sz w:val="6"/>
                    </w:rPr>
                  </w:pPr>
                </w:p>
                <w:p>
                  <w:pPr>
                    <w:pStyle w:val="BodyText"/>
                    <w:rPr>
                      <w:sz w:val="6"/>
                    </w:rPr>
                  </w:pPr>
                </w:p>
                <w:p>
                  <w:pPr>
                    <w:pStyle w:val="BodyText"/>
                    <w:rPr>
                      <w:sz w:val="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6"/>
                    </w:rPr>
                  </w:pPr>
                </w:p>
                <w:p>
                  <w:pPr>
                    <w:spacing w:before="0"/>
                    <w:ind w:left="1147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21815"/>
                      <w:spacing w:val="7"/>
                      <w:w w:val="110"/>
                      <w:position w:val="1"/>
                      <w:sz w:val="5"/>
                      <w:shd w:fill="FFFFFF" w:color="auto" w:val="clear"/>
                    </w:rPr>
                    <w:t> </w:t>
                  </w:r>
                  <w:r>
                    <w:rPr>
                      <w:color w:val="221815"/>
                      <w:w w:val="110"/>
                      <w:position w:val="1"/>
                      <w:sz w:val="5"/>
                      <w:shd w:fill="FFFFFF" w:color="auto" w:val="clear"/>
                    </w:rPr>
                    <w:t>169</w:t>
                  </w:r>
                  <w:r>
                    <w:rPr>
                      <w:color w:val="221815"/>
                      <w:spacing w:val="66"/>
                      <w:w w:val="110"/>
                      <w:position w:val="1"/>
                      <w:sz w:val="5"/>
                      <w:shd w:fill="FFFFFF" w:color="auto" w:val="clear"/>
                    </w:rPr>
                    <w:t> </w:t>
                  </w:r>
                  <w:r>
                    <w:rPr>
                      <w:color w:val="221815"/>
                      <w:w w:val="110"/>
                      <w:position w:val="1"/>
                      <w:sz w:val="5"/>
                      <w:shd w:fill="FFFFFF" w:color="auto" w:val="clear"/>
                    </w:rPr>
                    <w:t>168</w:t>
                  </w:r>
                  <w:r>
                    <w:rPr>
                      <w:color w:val="221815"/>
                      <w:spacing w:val="43"/>
                      <w:w w:val="110"/>
                      <w:position w:val="1"/>
                      <w:sz w:val="5"/>
                      <w:shd w:fill="FFFFFF" w:color="auto" w:val="clear"/>
                    </w:rPr>
                    <w:t> </w:t>
                  </w:r>
                  <w:r>
                    <w:rPr>
                      <w:color w:val="221815"/>
                      <w:w w:val="110"/>
                      <w:sz w:val="5"/>
                      <w:shd w:fill="FFFFFF" w:color="auto" w:val="clear"/>
                    </w:rPr>
                    <w:t>1</w:t>
                  </w:r>
                  <w:r>
                    <w:rPr>
                      <w:color w:val="221815"/>
                      <w:w w:val="110"/>
                      <w:position w:val="1"/>
                      <w:sz w:val="5"/>
                      <w:shd w:fill="FFFFFF" w:color="auto" w:val="clear"/>
                    </w:rPr>
                    <w:t>1</w:t>
                  </w:r>
                  <w:r>
                    <w:rPr>
                      <w:color w:val="221815"/>
                      <w:w w:val="110"/>
                      <w:sz w:val="5"/>
                      <w:shd w:fill="FFFFFF" w:color="auto" w:val="clear"/>
                    </w:rPr>
                    <w:t>0</w:t>
                  </w:r>
                  <w:r>
                    <w:rPr>
                      <w:color w:val="221815"/>
                      <w:spacing w:val="40"/>
                      <w:w w:val="110"/>
                      <w:sz w:val="5"/>
                      <w:shd w:fill="FFFFFF" w:color="auto" w:val="clear"/>
                    </w:rPr>
                    <w:t>  </w:t>
                  </w:r>
                  <w:r>
                    <w:rPr>
                      <w:color w:val="221815"/>
                      <w:spacing w:val="-5"/>
                      <w:w w:val="110"/>
                      <w:position w:val="1"/>
                      <w:sz w:val="5"/>
                      <w:shd w:fill="FFFFFF" w:color="auto" w:val="clear"/>
                    </w:rPr>
                    <w:t>30</w:t>
                  </w:r>
                  <w:r>
                    <w:rPr>
                      <w:color w:val="221815"/>
                      <w:spacing w:val="80"/>
                      <w:w w:val="110"/>
                      <w:position w:val="1"/>
                      <w:sz w:val="5"/>
                      <w:shd w:fill="FFFFFF" w:color="auto" w:val="clear"/>
                    </w:rPr>
                    <w:t> </w:t>
                  </w:r>
                </w:p>
                <w:p>
                  <w:pPr>
                    <w:pStyle w:val="BodyText"/>
                    <w:spacing w:before="4"/>
                    <w:rPr>
                      <w:sz w:val="6"/>
                    </w:rPr>
                  </w:pPr>
                </w:p>
                <w:p>
                  <w:pPr>
                    <w:spacing w:before="0"/>
                    <w:ind w:left="0" w:right="557" w:firstLine="0"/>
                    <w:jc w:val="right"/>
                    <w:rPr>
                      <w:sz w:val="6"/>
                    </w:rPr>
                  </w:pPr>
                  <w:r>
                    <w:rPr>
                      <w:color w:val="221815"/>
                      <w:sz w:val="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47.281769pt;margin-top:37.814804pt;width:106.15pt;height:103.45pt;mso-position-horizontal-relative:page;mso-position-vertical-relative:paragraph;z-index:15742976" id="docshapegroup53" coordorigin="2946,756" coordsize="2123,2069">
            <v:shape style="position:absolute;left:2945;top:756;width:2123;height:2069" type="#_x0000_t75" id="docshape54" stroked="false">
              <v:imagedata r:id="rId31" o:title=""/>
            </v:shape>
            <v:shape style="position:absolute;left:4050;top:1460;width:700;height:468" type="#_x0000_t75" id="docshape55" stroked="false">
              <v:imagedata r:id="rId32" o:title=""/>
            </v:shape>
            <w10:wrap type="none"/>
          </v:group>
        </w:pict>
      </w:r>
      <w:r>
        <w:rPr>
          <w:b/>
          <w:color w:val="221815"/>
          <w:spacing w:val="-2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  <w:spacing w:val="-2"/>
        </w:rPr>
        <w:t>3: </w:t>
      </w:r>
      <w:r>
        <w:rPr>
          <w:color w:val="221815"/>
          <w:spacing w:val="-2"/>
        </w:rPr>
        <w:t>Set the PC’s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IP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address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to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the same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network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segment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with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IP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address </w:t>
      </w:r>
      <w:r>
        <w:rPr>
          <w:color w:val="221815"/>
        </w:rPr>
        <w:t>of the Encoder/Decoder found in step 2.</w:t>
      </w:r>
    </w:p>
    <w:p>
      <w:pPr>
        <w:spacing w:after="0" w:line="249" w:lineRule="auto"/>
        <w:sectPr>
          <w:pgSz w:w="5960" w:h="7940"/>
          <w:pgMar w:header="0" w:footer="104" w:top="340" w:bottom="360" w:left="120" w:right="0"/>
        </w:sectPr>
      </w:pPr>
    </w:p>
    <w:p>
      <w:pPr>
        <w:pStyle w:val="Heading3"/>
        <w:spacing w:line="249" w:lineRule="auto" w:before="72"/>
        <w:ind w:left="163" w:right="164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611772</wp:posOffset>
            </wp:positionH>
            <wp:positionV relativeFrom="paragraph">
              <wp:posOffset>567843</wp:posOffset>
            </wp:positionV>
            <wp:extent cx="2560320" cy="1384173"/>
            <wp:effectExtent l="0" t="0" r="0" b="0"/>
            <wp:wrapTopAndBottom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8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815"/>
        </w:rPr>
        <w:t>Step 4: </w:t>
      </w:r>
      <w:r>
        <w:rPr>
          <w:color w:val="221815"/>
        </w:rPr>
        <w:t>According to the IP address of the Encoder/Decoder found through the</w:t>
      </w:r>
      <w:r>
        <w:rPr>
          <w:color w:val="221815"/>
          <w:spacing w:val="-5"/>
        </w:rPr>
        <w:t> </w:t>
      </w:r>
      <w:r>
        <w:rPr>
          <w:color w:val="221815"/>
        </w:rPr>
        <w:t>bonjour</w:t>
      </w:r>
      <w:r>
        <w:rPr>
          <w:color w:val="221815"/>
          <w:spacing w:val="-6"/>
        </w:rPr>
        <w:t> </w:t>
      </w:r>
      <w:r>
        <w:rPr>
          <w:color w:val="221815"/>
        </w:rPr>
        <w:t>protocol</w:t>
      </w:r>
      <w:r>
        <w:rPr>
          <w:color w:val="221815"/>
          <w:spacing w:val="-6"/>
        </w:rPr>
        <w:t> </w:t>
      </w:r>
      <w:r>
        <w:rPr>
          <w:color w:val="221815"/>
        </w:rPr>
        <w:t>checking</w:t>
      </w:r>
      <w:r>
        <w:rPr>
          <w:color w:val="221815"/>
          <w:spacing w:val="-5"/>
        </w:rPr>
        <w:t> </w:t>
      </w:r>
      <w:r>
        <w:rPr>
          <w:color w:val="221815"/>
        </w:rPr>
        <w:t>tool,</w:t>
      </w:r>
      <w:r>
        <w:rPr>
          <w:color w:val="221815"/>
          <w:spacing w:val="-5"/>
        </w:rPr>
        <w:t> </w:t>
      </w:r>
      <w:r>
        <w:rPr>
          <w:color w:val="221815"/>
        </w:rPr>
        <w:t>input</w:t>
      </w:r>
      <w:r>
        <w:rPr>
          <w:color w:val="221815"/>
          <w:spacing w:val="-5"/>
        </w:rPr>
        <w:t> </w:t>
      </w:r>
      <w:r>
        <w:rPr>
          <w:color w:val="221815"/>
        </w:rPr>
        <w:t>“http://IP:PORT/?action=stream”</w:t>
      </w:r>
      <w:r>
        <w:rPr>
          <w:color w:val="221815"/>
          <w:spacing w:val="-5"/>
        </w:rPr>
        <w:t> </w:t>
      </w:r>
      <w:r>
        <w:rPr>
          <w:color w:val="221815"/>
        </w:rPr>
        <w:t>into the web browser on PC. The MJPEG Substream will be displayed with the default resolution, as shown in the figure below.</w:t>
      </w:r>
    </w:p>
    <w:p>
      <w:pPr>
        <w:spacing w:line="249" w:lineRule="auto" w:before="83"/>
        <w:ind w:left="166" w:right="280" w:firstLine="0"/>
        <w:jc w:val="left"/>
        <w:rPr>
          <w:b/>
          <w:sz w:val="16"/>
        </w:rPr>
      </w:pPr>
      <w:r>
        <w:rPr>
          <w:b/>
          <w:color w:val="221815"/>
          <w:sz w:val="16"/>
        </w:rPr>
        <w:t>Step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z w:val="16"/>
        </w:rPr>
        <w:t>5:</w:t>
      </w:r>
      <w:r>
        <w:rPr>
          <w:b/>
          <w:color w:val="221815"/>
          <w:spacing w:val="-4"/>
          <w:sz w:val="16"/>
        </w:rPr>
        <w:t> </w:t>
      </w:r>
      <w:r>
        <w:rPr>
          <w:color w:val="221815"/>
          <w:sz w:val="16"/>
        </w:rPr>
        <w:t>Change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resolution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obtained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Encoder/Decoder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IP</w:t>
      </w:r>
      <w:r>
        <w:rPr>
          <w:color w:val="221815"/>
          <w:spacing w:val="-6"/>
          <w:sz w:val="16"/>
        </w:rPr>
        <w:t> </w:t>
      </w:r>
      <w:r>
        <w:rPr>
          <w:color w:val="221815"/>
          <w:sz w:val="16"/>
        </w:rPr>
        <w:t>address in the following format. </w:t>
      </w:r>
      <w:r>
        <w:rPr>
          <w:b/>
          <w:color w:val="221815"/>
          <w:spacing w:val="-2"/>
          <w:sz w:val="16"/>
        </w:rPr>
        <w:t>http://IP:PORT/?action=stream&amp;w=x&amp;h=x&amp;fps=x&amp;bw=x&amp;as=x&amp;mq=x</w:t>
      </w:r>
    </w:p>
    <w:p>
      <w:pPr>
        <w:pStyle w:val="Heading3"/>
        <w:numPr>
          <w:ilvl w:val="1"/>
          <w:numId w:val="19"/>
        </w:numPr>
        <w:tabs>
          <w:tab w:pos="250" w:val="left" w:leader="none"/>
        </w:tabs>
        <w:spacing w:line="249" w:lineRule="auto" w:before="2" w:after="0"/>
        <w:ind w:left="878" w:right="1113" w:hanging="712"/>
        <w:jc w:val="left"/>
      </w:pPr>
      <w:r>
        <w:rPr>
          <w:color w:val="221815"/>
        </w:rPr>
        <w:t>WIDTH:</w:t>
      </w:r>
      <w:r>
        <w:rPr>
          <w:color w:val="221815"/>
          <w:spacing w:val="-3"/>
        </w:rPr>
        <w:t> </w:t>
      </w:r>
      <w:r>
        <w:rPr>
          <w:color w:val="221815"/>
        </w:rPr>
        <w:t>[Optional]</w:t>
      </w:r>
      <w:r>
        <w:rPr>
          <w:color w:val="221815"/>
          <w:spacing w:val="-3"/>
        </w:rPr>
        <w:t> </w:t>
      </w:r>
      <w:r>
        <w:rPr>
          <w:color w:val="221815"/>
        </w:rPr>
        <w:t>image</w:t>
      </w:r>
      <w:r>
        <w:rPr>
          <w:color w:val="221815"/>
          <w:spacing w:val="-4"/>
        </w:rPr>
        <w:t> </w:t>
      </w:r>
      <w:r>
        <w:rPr>
          <w:color w:val="221815"/>
        </w:rPr>
        <w:t>width.</w:t>
      </w:r>
      <w:r>
        <w:rPr>
          <w:color w:val="221815"/>
          <w:spacing w:val="-4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pixels.</w:t>
      </w:r>
      <w:r>
        <w:rPr>
          <w:color w:val="221815"/>
          <w:spacing w:val="-4"/>
        </w:rPr>
        <w:t> </w:t>
      </w:r>
      <w:r>
        <w:rPr>
          <w:color w:val="221815"/>
        </w:rPr>
        <w:t>‘x’</w:t>
      </w:r>
      <w:r>
        <w:rPr>
          <w:color w:val="221815"/>
          <w:spacing w:val="-9"/>
        </w:rPr>
        <w:t> </w:t>
      </w:r>
      <w:r>
        <w:rPr>
          <w:color w:val="221815"/>
        </w:rPr>
        <w:t>means</w:t>
      </w:r>
      <w:r>
        <w:rPr>
          <w:color w:val="221815"/>
          <w:spacing w:val="-3"/>
        </w:rPr>
        <w:t> </w:t>
      </w:r>
      <w:r>
        <w:rPr>
          <w:color w:val="221815"/>
        </w:rPr>
        <w:t>no</w:t>
      </w:r>
      <w:r>
        <w:rPr>
          <w:color w:val="221815"/>
          <w:spacing w:val="-4"/>
        </w:rPr>
        <w:t> </w:t>
      </w:r>
      <w:r>
        <w:rPr>
          <w:color w:val="221815"/>
        </w:rPr>
        <w:t>change. Default is 640.</w:t>
      </w:r>
    </w:p>
    <w:p>
      <w:pPr>
        <w:pStyle w:val="Heading3"/>
        <w:numPr>
          <w:ilvl w:val="1"/>
          <w:numId w:val="19"/>
        </w:numPr>
        <w:tabs>
          <w:tab w:pos="250" w:val="left" w:leader="none"/>
        </w:tabs>
        <w:spacing w:line="249" w:lineRule="auto" w:before="1" w:after="0"/>
        <w:ind w:left="923" w:right="989" w:hanging="757"/>
        <w:jc w:val="left"/>
      </w:pPr>
      <w:r>
        <w:rPr>
          <w:color w:val="221815"/>
        </w:rPr>
        <w:t>HEIGHT:</w:t>
      </w:r>
      <w:r>
        <w:rPr>
          <w:color w:val="221815"/>
          <w:spacing w:val="-6"/>
        </w:rPr>
        <w:t> </w:t>
      </w:r>
      <w:r>
        <w:rPr>
          <w:color w:val="221815"/>
        </w:rPr>
        <w:t>[Optional]</w:t>
      </w:r>
      <w:r>
        <w:rPr>
          <w:color w:val="221815"/>
          <w:spacing w:val="-6"/>
        </w:rPr>
        <w:t> </w:t>
      </w:r>
      <w:r>
        <w:rPr>
          <w:color w:val="221815"/>
        </w:rPr>
        <w:t>image</w:t>
      </w:r>
      <w:r>
        <w:rPr>
          <w:color w:val="221815"/>
          <w:spacing w:val="-6"/>
        </w:rPr>
        <w:t> </w:t>
      </w:r>
      <w:r>
        <w:rPr>
          <w:color w:val="221815"/>
        </w:rPr>
        <w:t>height.</w:t>
      </w:r>
      <w:r>
        <w:rPr>
          <w:color w:val="221815"/>
          <w:spacing w:val="-6"/>
        </w:rPr>
        <w:t> </w:t>
      </w:r>
      <w:r>
        <w:rPr>
          <w:color w:val="221815"/>
        </w:rPr>
        <w:t>In</w:t>
      </w:r>
      <w:r>
        <w:rPr>
          <w:color w:val="221815"/>
          <w:spacing w:val="-6"/>
        </w:rPr>
        <w:t> </w:t>
      </w:r>
      <w:r>
        <w:rPr>
          <w:color w:val="221815"/>
        </w:rPr>
        <w:t>pixels.</w:t>
      </w:r>
      <w:r>
        <w:rPr>
          <w:color w:val="221815"/>
          <w:spacing w:val="-6"/>
        </w:rPr>
        <w:t> </w:t>
      </w:r>
      <w:r>
        <w:rPr>
          <w:color w:val="221815"/>
        </w:rPr>
        <w:t>‘x’</w:t>
      </w:r>
      <w:r>
        <w:rPr>
          <w:color w:val="221815"/>
          <w:spacing w:val="-11"/>
        </w:rPr>
        <w:t> </w:t>
      </w:r>
      <w:r>
        <w:rPr>
          <w:color w:val="221815"/>
        </w:rPr>
        <w:t>means</w:t>
      </w:r>
      <w:r>
        <w:rPr>
          <w:color w:val="221815"/>
          <w:spacing w:val="-6"/>
        </w:rPr>
        <w:t> </w:t>
      </w:r>
      <w:r>
        <w:rPr>
          <w:color w:val="221815"/>
        </w:rPr>
        <w:t>no</w:t>
      </w:r>
      <w:r>
        <w:rPr>
          <w:color w:val="221815"/>
          <w:spacing w:val="-6"/>
        </w:rPr>
        <w:t> </w:t>
      </w:r>
      <w:r>
        <w:rPr>
          <w:color w:val="221815"/>
        </w:rPr>
        <w:t>change. Default is 360.</w:t>
      </w:r>
    </w:p>
    <w:p>
      <w:pPr>
        <w:pStyle w:val="Heading3"/>
        <w:numPr>
          <w:ilvl w:val="1"/>
          <w:numId w:val="19"/>
        </w:numPr>
        <w:tabs>
          <w:tab w:pos="250" w:val="left" w:leader="none"/>
        </w:tabs>
        <w:spacing w:line="240" w:lineRule="auto" w:before="2" w:after="0"/>
        <w:ind w:left="249" w:right="0" w:hanging="84"/>
        <w:jc w:val="left"/>
      </w:pPr>
      <w:r>
        <w:rPr>
          <w:color w:val="221815"/>
        </w:rPr>
        <w:t>FRAMERATE:</w:t>
      </w:r>
      <w:r>
        <w:rPr>
          <w:color w:val="221815"/>
          <w:spacing w:val="-3"/>
        </w:rPr>
        <w:t> </w:t>
      </w:r>
      <w:r>
        <w:rPr>
          <w:color w:val="221815"/>
        </w:rPr>
        <w:t>[Optional]</w:t>
      </w:r>
      <w:r>
        <w:rPr>
          <w:color w:val="221815"/>
          <w:spacing w:val="-3"/>
        </w:rPr>
        <w:t> </w:t>
      </w:r>
      <w:r>
        <w:rPr>
          <w:color w:val="221815"/>
        </w:rPr>
        <w:t>frame</w:t>
      </w:r>
      <w:r>
        <w:rPr>
          <w:color w:val="221815"/>
          <w:spacing w:val="-2"/>
        </w:rPr>
        <w:t> </w:t>
      </w:r>
      <w:r>
        <w:rPr>
          <w:color w:val="221815"/>
        </w:rPr>
        <w:t>rate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sub-</w:t>
      </w:r>
      <w:r>
        <w:rPr>
          <w:color w:val="221815"/>
          <w:spacing w:val="-2"/>
        </w:rPr>
        <w:t>stream.</w:t>
      </w:r>
    </w:p>
    <w:p>
      <w:pPr>
        <w:pStyle w:val="Heading3"/>
        <w:spacing w:before="8"/>
        <w:ind w:left="255"/>
      </w:pPr>
      <w:r>
        <w:rPr>
          <w:color w:val="221815"/>
        </w:rPr>
        <w:t>Unit:</w:t>
      </w:r>
      <w:r>
        <w:rPr>
          <w:color w:val="221815"/>
          <w:spacing w:val="-5"/>
        </w:rPr>
        <w:t> </w:t>
      </w:r>
      <w:r>
        <w:rPr>
          <w:color w:val="221815"/>
        </w:rPr>
        <w:t>fps</w:t>
      </w:r>
      <w:r>
        <w:rPr>
          <w:color w:val="221815"/>
          <w:spacing w:val="-1"/>
        </w:rPr>
        <w:t> </w:t>
      </w:r>
      <w:r>
        <w:rPr>
          <w:color w:val="221815"/>
        </w:rPr>
        <w:t>(frame</w:t>
      </w:r>
      <w:r>
        <w:rPr>
          <w:color w:val="221815"/>
          <w:spacing w:val="-2"/>
        </w:rPr>
        <w:t> </w:t>
      </w:r>
      <w:r>
        <w:rPr>
          <w:color w:val="221815"/>
        </w:rPr>
        <w:t>per</w:t>
      </w:r>
      <w:r>
        <w:rPr>
          <w:color w:val="221815"/>
          <w:spacing w:val="-2"/>
        </w:rPr>
        <w:t> </w:t>
      </w:r>
      <w:r>
        <w:rPr>
          <w:color w:val="221815"/>
        </w:rPr>
        <w:t>second).</w:t>
      </w:r>
      <w:r>
        <w:rPr>
          <w:color w:val="221815"/>
          <w:spacing w:val="-2"/>
        </w:rPr>
        <w:t> </w:t>
      </w:r>
      <w:r>
        <w:rPr>
          <w:color w:val="221815"/>
        </w:rPr>
        <w:t>‘x’</w:t>
      </w:r>
      <w:r>
        <w:rPr>
          <w:color w:val="221815"/>
          <w:spacing w:val="-7"/>
        </w:rPr>
        <w:t> </w:t>
      </w:r>
      <w:r>
        <w:rPr>
          <w:color w:val="221815"/>
        </w:rPr>
        <w:t>means</w:t>
      </w:r>
      <w:r>
        <w:rPr>
          <w:color w:val="221815"/>
          <w:spacing w:val="-2"/>
        </w:rPr>
        <w:t> </w:t>
      </w:r>
      <w:r>
        <w:rPr>
          <w:color w:val="221815"/>
        </w:rPr>
        <w:t>no</w:t>
      </w:r>
      <w:r>
        <w:rPr>
          <w:color w:val="221815"/>
          <w:spacing w:val="-2"/>
        </w:rPr>
        <w:t> </w:t>
      </w:r>
      <w:r>
        <w:rPr>
          <w:color w:val="221815"/>
        </w:rPr>
        <w:t>change.</w:t>
      </w:r>
      <w:r>
        <w:rPr>
          <w:color w:val="221815"/>
          <w:spacing w:val="-2"/>
        </w:rPr>
        <w:t> </w:t>
      </w:r>
      <w:r>
        <w:rPr>
          <w:color w:val="221815"/>
        </w:rPr>
        <w:t>Default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2"/>
        </w:rPr>
        <w:t> </w:t>
      </w:r>
      <w:r>
        <w:rPr>
          <w:color w:val="221815"/>
          <w:spacing w:val="-5"/>
        </w:rPr>
        <w:t>30.</w:t>
      </w:r>
    </w:p>
    <w:p>
      <w:pPr>
        <w:pStyle w:val="Heading3"/>
        <w:numPr>
          <w:ilvl w:val="1"/>
          <w:numId w:val="19"/>
        </w:numPr>
        <w:tabs>
          <w:tab w:pos="250" w:val="left" w:leader="none"/>
        </w:tabs>
        <w:spacing w:line="240" w:lineRule="auto" w:before="8" w:after="0"/>
        <w:ind w:left="249" w:right="0" w:hanging="84"/>
        <w:jc w:val="left"/>
      </w:pPr>
      <w:r>
        <w:rPr>
          <w:color w:val="221815"/>
        </w:rPr>
        <w:t>BW:</w:t>
      </w:r>
      <w:r>
        <w:rPr>
          <w:color w:val="221815"/>
          <w:spacing w:val="-4"/>
        </w:rPr>
        <w:t> </w:t>
      </w:r>
      <w:r>
        <w:rPr>
          <w:color w:val="221815"/>
        </w:rPr>
        <w:t>[Optional]</w:t>
      </w:r>
      <w:r>
        <w:rPr>
          <w:color w:val="221815"/>
          <w:spacing w:val="-2"/>
        </w:rPr>
        <w:t> </w:t>
      </w:r>
      <w:r>
        <w:rPr>
          <w:color w:val="221815"/>
        </w:rPr>
        <w:t>maximum</w:t>
      </w:r>
      <w:r>
        <w:rPr>
          <w:color w:val="221815"/>
          <w:spacing w:val="-2"/>
        </w:rPr>
        <w:t> </w:t>
      </w:r>
      <w:r>
        <w:rPr>
          <w:color w:val="221815"/>
        </w:rPr>
        <w:t>bandwidth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sub-stream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traffic.</w:t>
      </w:r>
    </w:p>
    <w:p>
      <w:pPr>
        <w:pStyle w:val="Heading3"/>
        <w:spacing w:before="8"/>
        <w:ind w:left="255"/>
      </w:pPr>
      <w:r>
        <w:rPr>
          <w:color w:val="221815"/>
        </w:rPr>
        <w:t>Unit:</w:t>
      </w:r>
      <w:r>
        <w:rPr>
          <w:color w:val="221815"/>
          <w:spacing w:val="-5"/>
        </w:rPr>
        <w:t> </w:t>
      </w:r>
      <w:r>
        <w:rPr>
          <w:color w:val="221815"/>
        </w:rPr>
        <w:t>Kbps</w:t>
      </w:r>
      <w:r>
        <w:rPr>
          <w:color w:val="221815"/>
          <w:spacing w:val="-2"/>
        </w:rPr>
        <w:t> </w:t>
      </w:r>
      <w:r>
        <w:rPr>
          <w:color w:val="221815"/>
        </w:rPr>
        <w:t>(Kbits</w:t>
      </w:r>
      <w:r>
        <w:rPr>
          <w:color w:val="221815"/>
          <w:spacing w:val="-1"/>
        </w:rPr>
        <w:t> </w:t>
      </w:r>
      <w:r>
        <w:rPr>
          <w:color w:val="221815"/>
        </w:rPr>
        <w:t>per</w:t>
      </w:r>
      <w:r>
        <w:rPr>
          <w:color w:val="221815"/>
          <w:spacing w:val="-3"/>
        </w:rPr>
        <w:t> </w:t>
      </w:r>
      <w:r>
        <w:rPr>
          <w:color w:val="221815"/>
        </w:rPr>
        <w:t>second).</w:t>
      </w:r>
      <w:r>
        <w:rPr>
          <w:color w:val="221815"/>
          <w:spacing w:val="-2"/>
        </w:rPr>
        <w:t> </w:t>
      </w:r>
      <w:r>
        <w:rPr>
          <w:color w:val="221815"/>
        </w:rPr>
        <w:t>‘x’</w:t>
      </w:r>
      <w:r>
        <w:rPr>
          <w:color w:val="221815"/>
          <w:spacing w:val="-7"/>
        </w:rPr>
        <w:t> </w:t>
      </w:r>
      <w:r>
        <w:rPr>
          <w:color w:val="221815"/>
        </w:rPr>
        <w:t>means</w:t>
      </w:r>
      <w:r>
        <w:rPr>
          <w:color w:val="221815"/>
          <w:spacing w:val="-2"/>
        </w:rPr>
        <w:t> </w:t>
      </w:r>
      <w:r>
        <w:rPr>
          <w:color w:val="221815"/>
        </w:rPr>
        <w:t>no</w:t>
      </w:r>
      <w:r>
        <w:rPr>
          <w:color w:val="221815"/>
          <w:spacing w:val="-2"/>
        </w:rPr>
        <w:t> </w:t>
      </w:r>
      <w:r>
        <w:rPr>
          <w:color w:val="221815"/>
        </w:rPr>
        <w:t>change.</w:t>
      </w:r>
      <w:r>
        <w:rPr>
          <w:color w:val="221815"/>
          <w:spacing w:val="-2"/>
        </w:rPr>
        <w:t> </w:t>
      </w:r>
      <w:r>
        <w:rPr>
          <w:color w:val="221815"/>
        </w:rPr>
        <w:t>Default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8000</w:t>
      </w:r>
      <w:r>
        <w:rPr>
          <w:color w:val="221815"/>
          <w:spacing w:val="-2"/>
        </w:rPr>
        <w:t> (8Mbps).</w:t>
      </w:r>
    </w:p>
    <w:p>
      <w:pPr>
        <w:pStyle w:val="Heading3"/>
        <w:numPr>
          <w:ilvl w:val="1"/>
          <w:numId w:val="19"/>
        </w:numPr>
        <w:tabs>
          <w:tab w:pos="250" w:val="left" w:leader="none"/>
        </w:tabs>
        <w:spacing w:line="240" w:lineRule="auto" w:before="8" w:after="0"/>
        <w:ind w:left="249" w:right="0" w:hanging="84"/>
        <w:jc w:val="left"/>
      </w:pPr>
      <w:r>
        <w:rPr>
          <w:color w:val="221815"/>
        </w:rPr>
        <w:t>AS:</w:t>
      </w:r>
      <w:r>
        <w:rPr>
          <w:color w:val="221815"/>
          <w:spacing w:val="-4"/>
        </w:rPr>
        <w:t> </w:t>
      </w:r>
      <w:r>
        <w:rPr>
          <w:color w:val="221815"/>
        </w:rPr>
        <w:t>[Optional]</w:t>
      </w:r>
      <w:r>
        <w:rPr>
          <w:color w:val="221815"/>
          <w:spacing w:val="-2"/>
        </w:rPr>
        <w:t> </w:t>
      </w:r>
      <w:r>
        <w:rPr>
          <w:color w:val="221815"/>
        </w:rPr>
        <w:t>aspect</w:t>
      </w:r>
      <w:r>
        <w:rPr>
          <w:color w:val="221815"/>
          <w:spacing w:val="-2"/>
        </w:rPr>
        <w:t> </w:t>
      </w:r>
      <w:r>
        <w:rPr>
          <w:color w:val="221815"/>
        </w:rPr>
        <w:t>ratio</w:t>
      </w:r>
      <w:r>
        <w:rPr>
          <w:color w:val="221815"/>
          <w:spacing w:val="-2"/>
        </w:rPr>
        <w:t> </w:t>
      </w:r>
      <w:r>
        <w:rPr>
          <w:color w:val="221815"/>
        </w:rPr>
        <w:t>configuration.</w:t>
      </w:r>
      <w:r>
        <w:rPr>
          <w:color w:val="221815"/>
          <w:spacing w:val="-2"/>
        </w:rPr>
        <w:t> </w:t>
      </w:r>
      <w:r>
        <w:rPr>
          <w:color w:val="221815"/>
        </w:rPr>
        <w:t>‘x’</w:t>
      </w:r>
      <w:r>
        <w:rPr>
          <w:color w:val="221815"/>
          <w:spacing w:val="-8"/>
        </w:rPr>
        <w:t> </w:t>
      </w:r>
      <w:r>
        <w:rPr>
          <w:color w:val="221815"/>
        </w:rPr>
        <w:t>means</w:t>
      </w:r>
      <w:r>
        <w:rPr>
          <w:color w:val="221815"/>
          <w:spacing w:val="-1"/>
        </w:rPr>
        <w:t> </w:t>
      </w:r>
      <w:r>
        <w:rPr>
          <w:color w:val="221815"/>
        </w:rPr>
        <w:t>no</w:t>
      </w:r>
      <w:r>
        <w:rPr>
          <w:color w:val="221815"/>
          <w:spacing w:val="-3"/>
        </w:rPr>
        <w:t> </w:t>
      </w:r>
      <w:r>
        <w:rPr>
          <w:color w:val="221815"/>
        </w:rPr>
        <w:t>change.</w:t>
      </w:r>
      <w:r>
        <w:rPr>
          <w:color w:val="221815"/>
          <w:spacing w:val="-1"/>
        </w:rPr>
        <w:t> </w:t>
      </w:r>
      <w:r>
        <w:rPr>
          <w:color w:val="221815"/>
        </w:rPr>
        <w:t>Default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2"/>
        </w:rPr>
        <w:t> </w:t>
      </w:r>
      <w:r>
        <w:rPr>
          <w:color w:val="221815"/>
          <w:spacing w:val="-5"/>
        </w:rPr>
        <w:t>0.</w:t>
      </w:r>
    </w:p>
    <w:p>
      <w:pPr>
        <w:pStyle w:val="Heading3"/>
        <w:numPr>
          <w:ilvl w:val="1"/>
          <w:numId w:val="19"/>
        </w:numPr>
        <w:tabs>
          <w:tab w:pos="250" w:val="left" w:leader="none"/>
        </w:tabs>
        <w:spacing w:line="240" w:lineRule="auto" w:before="8" w:after="0"/>
        <w:ind w:left="249" w:right="0" w:hanging="84"/>
        <w:jc w:val="left"/>
      </w:pPr>
      <w:r>
        <w:rPr>
          <w:color w:val="221815"/>
        </w:rPr>
        <w:t>0:</w:t>
      </w:r>
      <w:r>
        <w:rPr>
          <w:color w:val="221815"/>
          <w:spacing w:val="-3"/>
        </w:rPr>
        <w:t> </w:t>
      </w:r>
      <w:r>
        <w:rPr>
          <w:color w:val="221815"/>
        </w:rPr>
        <w:t>extend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what</w:t>
      </w:r>
      <w:r>
        <w:rPr>
          <w:color w:val="221815"/>
          <w:spacing w:val="-3"/>
        </w:rPr>
        <w:t> </w:t>
      </w:r>
      <w:r>
        <w:rPr>
          <w:color w:val="221815"/>
        </w:rPr>
        <w:t>“WIDTH”</w:t>
      </w:r>
      <w:r>
        <w:rPr>
          <w:color w:val="221815"/>
          <w:spacing w:val="-1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“HEIGHT”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configured</w:t>
      </w:r>
    </w:p>
    <w:p>
      <w:pPr>
        <w:pStyle w:val="Heading3"/>
        <w:numPr>
          <w:ilvl w:val="1"/>
          <w:numId w:val="19"/>
        </w:numPr>
        <w:tabs>
          <w:tab w:pos="250" w:val="left" w:leader="none"/>
        </w:tabs>
        <w:spacing w:line="249" w:lineRule="auto" w:before="8" w:after="0"/>
        <w:ind w:left="433" w:right="627" w:hanging="267"/>
        <w:jc w:val="left"/>
      </w:pPr>
      <w:r>
        <w:rPr>
          <w:color w:val="221815"/>
        </w:rPr>
        <w:t>1:</w:t>
      </w:r>
      <w:r>
        <w:rPr>
          <w:color w:val="221815"/>
          <w:spacing w:val="-3"/>
        </w:rPr>
        <w:t> </w:t>
      </w:r>
      <w:r>
        <w:rPr>
          <w:color w:val="221815"/>
        </w:rPr>
        <w:t>[A1</w:t>
      </w:r>
      <w:r>
        <w:rPr>
          <w:color w:val="221815"/>
          <w:spacing w:val="-2"/>
        </w:rPr>
        <w:t> </w:t>
      </w:r>
      <w:r>
        <w:rPr>
          <w:color w:val="221815"/>
        </w:rPr>
        <w:t>only]</w:t>
      </w:r>
      <w:r>
        <w:rPr>
          <w:color w:val="221815"/>
          <w:spacing w:val="-3"/>
        </w:rPr>
        <w:t> </w:t>
      </w:r>
      <w:r>
        <w:rPr>
          <w:color w:val="221815"/>
        </w:rPr>
        <w:t>keep</w:t>
      </w:r>
      <w:r>
        <w:rPr>
          <w:color w:val="221815"/>
          <w:spacing w:val="-2"/>
        </w:rPr>
        <w:t> </w:t>
      </w:r>
      <w:r>
        <w:rPr>
          <w:color w:val="221815"/>
        </w:rPr>
        <w:t>original</w:t>
      </w:r>
      <w:r>
        <w:rPr>
          <w:color w:val="221815"/>
          <w:spacing w:val="-3"/>
        </w:rPr>
        <w:t> </w:t>
      </w:r>
      <w:r>
        <w:rPr>
          <w:color w:val="221815"/>
        </w:rPr>
        <w:t>aspect</w:t>
      </w:r>
      <w:r>
        <w:rPr>
          <w:color w:val="221815"/>
          <w:spacing w:val="-3"/>
        </w:rPr>
        <w:t> </w:t>
      </w:r>
      <w:r>
        <w:rPr>
          <w:color w:val="221815"/>
        </w:rPr>
        <w:t>ratio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place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center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output (letterboxing or pillarboxing)</w:t>
      </w:r>
    </w:p>
    <w:p>
      <w:pPr>
        <w:pStyle w:val="Heading3"/>
        <w:numPr>
          <w:ilvl w:val="1"/>
          <w:numId w:val="19"/>
        </w:numPr>
        <w:tabs>
          <w:tab w:pos="250" w:val="left" w:leader="none"/>
        </w:tabs>
        <w:spacing w:line="249" w:lineRule="auto" w:before="1" w:after="0"/>
        <w:ind w:left="211" w:right="203" w:hanging="45"/>
        <w:jc w:val="left"/>
      </w:pPr>
      <w:r>
        <w:rPr>
          <w:color w:val="221815"/>
        </w:rPr>
        <w:t>MINQ: [Optional] minimum image quality number. Range: 10, 20, …, 90, 100,</w:t>
      </w:r>
      <w:r>
        <w:rPr>
          <w:color w:val="221815"/>
          <w:spacing w:val="-5"/>
        </w:rPr>
        <w:t> </w:t>
      </w:r>
      <w:r>
        <w:rPr>
          <w:color w:val="221815"/>
        </w:rPr>
        <w:t>higher</w:t>
      </w:r>
      <w:r>
        <w:rPr>
          <w:color w:val="221815"/>
          <w:spacing w:val="-5"/>
        </w:rPr>
        <w:t> </w:t>
      </w:r>
      <w:r>
        <w:rPr>
          <w:color w:val="221815"/>
        </w:rPr>
        <w:t>setting</w:t>
      </w:r>
      <w:r>
        <w:rPr>
          <w:color w:val="221815"/>
          <w:spacing w:val="-4"/>
        </w:rPr>
        <w:t> </w:t>
      </w:r>
      <w:r>
        <w:rPr>
          <w:color w:val="221815"/>
        </w:rPr>
        <w:t>means</w:t>
      </w:r>
      <w:r>
        <w:rPr>
          <w:color w:val="221815"/>
          <w:spacing w:val="-4"/>
        </w:rPr>
        <w:t> </w:t>
      </w:r>
      <w:r>
        <w:rPr>
          <w:color w:val="221815"/>
        </w:rPr>
        <w:t>better</w:t>
      </w:r>
      <w:r>
        <w:rPr>
          <w:color w:val="221815"/>
          <w:spacing w:val="-5"/>
        </w:rPr>
        <w:t> </w:t>
      </w:r>
      <w:r>
        <w:rPr>
          <w:color w:val="221815"/>
        </w:rPr>
        <w:t>image</w:t>
      </w:r>
      <w:r>
        <w:rPr>
          <w:color w:val="221815"/>
          <w:spacing w:val="-5"/>
        </w:rPr>
        <w:t> </w:t>
      </w:r>
      <w:r>
        <w:rPr>
          <w:color w:val="221815"/>
        </w:rPr>
        <w:t>quality.</w:t>
      </w:r>
      <w:r>
        <w:rPr>
          <w:color w:val="221815"/>
          <w:spacing w:val="-4"/>
        </w:rPr>
        <w:t> </w:t>
      </w:r>
      <w:r>
        <w:rPr>
          <w:color w:val="221815"/>
        </w:rPr>
        <w:t>‘x’</w:t>
      </w:r>
      <w:r>
        <w:rPr>
          <w:color w:val="221815"/>
          <w:spacing w:val="-10"/>
        </w:rPr>
        <w:t> </w:t>
      </w:r>
      <w:r>
        <w:rPr>
          <w:color w:val="221815"/>
        </w:rPr>
        <w:t>means</w:t>
      </w:r>
      <w:r>
        <w:rPr>
          <w:color w:val="221815"/>
          <w:spacing w:val="-4"/>
        </w:rPr>
        <w:t> </w:t>
      </w:r>
      <w:r>
        <w:rPr>
          <w:color w:val="221815"/>
        </w:rPr>
        <w:t>no</w:t>
      </w:r>
      <w:r>
        <w:rPr>
          <w:color w:val="221815"/>
          <w:spacing w:val="-5"/>
        </w:rPr>
        <w:t> </w:t>
      </w:r>
      <w:r>
        <w:rPr>
          <w:color w:val="221815"/>
        </w:rPr>
        <w:t>change.</w:t>
      </w:r>
      <w:r>
        <w:rPr>
          <w:color w:val="221815"/>
          <w:spacing w:val="-4"/>
        </w:rPr>
        <w:t> </w:t>
      </w:r>
      <w:r>
        <w:rPr>
          <w:color w:val="221815"/>
        </w:rPr>
        <w:t>Default value is 10. Limit driver auto bandwidth control’s minimum quality number.</w:t>
      </w:r>
    </w:p>
    <w:p>
      <w:pPr>
        <w:pStyle w:val="Heading3"/>
        <w:spacing w:line="249" w:lineRule="auto" w:before="2"/>
        <w:ind w:left="255" w:right="280"/>
      </w:pPr>
      <w:r>
        <w:rPr>
          <w:color w:val="221815"/>
        </w:rPr>
        <w:t>If</w:t>
      </w:r>
      <w:r>
        <w:rPr>
          <w:color w:val="221815"/>
          <w:spacing w:val="-2"/>
        </w:rPr>
        <w:t> </w:t>
      </w:r>
      <w:r>
        <w:rPr>
          <w:color w:val="221815"/>
        </w:rPr>
        <w:t>quality</w:t>
      </w:r>
      <w:r>
        <w:rPr>
          <w:color w:val="221815"/>
          <w:spacing w:val="-3"/>
        </w:rPr>
        <w:t> </w:t>
      </w:r>
      <w:r>
        <w:rPr>
          <w:color w:val="221815"/>
        </w:rPr>
        <w:t>lower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MINQ</w:t>
      </w:r>
      <w:r>
        <w:rPr>
          <w:color w:val="221815"/>
          <w:spacing w:val="-2"/>
        </w:rPr>
        <w:t> </w:t>
      </w:r>
      <w:r>
        <w:rPr>
          <w:color w:val="221815"/>
        </w:rPr>
        <w:t>value,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driver</w:t>
      </w:r>
      <w:r>
        <w:rPr>
          <w:color w:val="221815"/>
          <w:spacing w:val="-3"/>
        </w:rPr>
        <w:t> </w:t>
      </w:r>
      <w:r>
        <w:rPr>
          <w:color w:val="221815"/>
        </w:rPr>
        <w:t>will</w:t>
      </w:r>
      <w:r>
        <w:rPr>
          <w:color w:val="221815"/>
          <w:spacing w:val="-3"/>
        </w:rPr>
        <w:t> </w:t>
      </w:r>
      <w:r>
        <w:rPr>
          <w:color w:val="221815"/>
        </w:rPr>
        <w:t>drop</w:t>
      </w:r>
      <w:r>
        <w:rPr>
          <w:color w:val="221815"/>
          <w:spacing w:val="-3"/>
        </w:rPr>
        <w:t> </w:t>
      </w:r>
      <w:r>
        <w:rPr>
          <w:color w:val="221815"/>
        </w:rPr>
        <w:t>frame</w:t>
      </w:r>
      <w:r>
        <w:rPr>
          <w:color w:val="221815"/>
          <w:spacing w:val="-2"/>
        </w:rPr>
        <w:t> </w:t>
      </w:r>
      <w:r>
        <w:rPr>
          <w:color w:val="221815"/>
        </w:rPr>
        <w:t>by</w:t>
      </w:r>
      <w:r>
        <w:rPr>
          <w:color w:val="221815"/>
          <w:spacing w:val="-3"/>
        </w:rPr>
        <w:t> </w:t>
      </w:r>
      <w:r>
        <w:rPr>
          <w:color w:val="221815"/>
        </w:rPr>
        <w:t>returning</w:t>
      </w:r>
      <w:r>
        <w:rPr>
          <w:color w:val="221815"/>
          <w:spacing w:val="-2"/>
        </w:rPr>
        <w:t> </w:t>
      </w:r>
      <w:r>
        <w:rPr>
          <w:color w:val="221815"/>
        </w:rPr>
        <w:t>0 size file.</w:t>
      </w:r>
    </w:p>
    <w:p>
      <w:pPr>
        <w:spacing w:after="0" w:line="249" w:lineRule="auto"/>
        <w:sectPr>
          <w:pgSz w:w="5960" w:h="7940"/>
          <w:pgMar w:header="0" w:footer="104" w:top="280" w:bottom="340" w:left="120" w:right="0"/>
        </w:sectPr>
      </w:pPr>
    </w:p>
    <w:p>
      <w:pPr>
        <w:pStyle w:val="Heading3"/>
        <w:spacing w:line="249" w:lineRule="auto" w:before="78"/>
        <w:ind w:left="173" w:right="280"/>
      </w:pPr>
      <w:r>
        <w:rPr>
          <w:color w:val="221815"/>
        </w:rPr>
        <w:t>After changing, input the new Encoder/Decoder IP address into the web browser</w:t>
      </w:r>
      <w:r>
        <w:rPr>
          <w:color w:val="221815"/>
          <w:spacing w:val="-4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PC,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MJPEG</w:t>
      </w:r>
      <w:r>
        <w:rPr>
          <w:color w:val="221815"/>
          <w:spacing w:val="-3"/>
        </w:rPr>
        <w:t> </w:t>
      </w:r>
      <w:r>
        <w:rPr>
          <w:color w:val="221815"/>
        </w:rPr>
        <w:t>Substream</w:t>
      </w:r>
      <w:r>
        <w:rPr>
          <w:color w:val="221815"/>
          <w:spacing w:val="-3"/>
        </w:rPr>
        <w:t> </w:t>
      </w:r>
      <w:r>
        <w:rPr>
          <w:color w:val="221815"/>
        </w:rPr>
        <w:t>will</w:t>
      </w:r>
      <w:r>
        <w:rPr>
          <w:color w:val="221815"/>
          <w:spacing w:val="-4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displayed</w:t>
      </w:r>
      <w:r>
        <w:rPr>
          <w:color w:val="221815"/>
          <w:spacing w:val="-4"/>
        </w:rPr>
        <w:t> </w:t>
      </w:r>
      <w:r>
        <w:rPr>
          <w:color w:val="221815"/>
        </w:rPr>
        <w:t>with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desired resolution, as shown in the figure below.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517345</wp:posOffset>
            </wp:positionH>
            <wp:positionV relativeFrom="paragraph">
              <wp:posOffset>93105</wp:posOffset>
            </wp:positionV>
            <wp:extent cx="2740342" cy="1487328"/>
            <wp:effectExtent l="0" t="0" r="0" b="0"/>
            <wp:wrapTopAndBottom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342" cy="148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2"/>
        </w:numPr>
        <w:tabs>
          <w:tab w:pos="446" w:val="left" w:leader="none"/>
        </w:tabs>
        <w:spacing w:line="240" w:lineRule="auto" w:before="0" w:after="0"/>
        <w:ind w:left="445" w:right="0" w:hanging="267"/>
        <w:jc w:val="left"/>
      </w:pPr>
      <w:bookmarkStart w:name="_TOC_250003" w:id="14"/>
      <w:r>
        <w:rPr>
          <w:color w:val="036EB8"/>
        </w:rPr>
        <w:t>VLC Media Player </w:t>
      </w:r>
      <w:bookmarkEnd w:id="14"/>
      <w:r>
        <w:rPr>
          <w:color w:val="036EB8"/>
          <w:spacing w:val="-2"/>
        </w:rPr>
        <w:t>Instruction</w:t>
      </w:r>
    </w:p>
    <w:p>
      <w:pPr>
        <w:pStyle w:val="Heading3"/>
        <w:spacing w:line="249" w:lineRule="auto" w:before="114"/>
        <w:ind w:left="179"/>
      </w:pPr>
      <w:r>
        <w:rPr>
          <w:color w:val="221815"/>
        </w:rPr>
        <w:t>Firstly,</w:t>
      </w:r>
      <w:r>
        <w:rPr>
          <w:color w:val="221815"/>
          <w:spacing w:val="-9"/>
        </w:rPr>
        <w:t> </w:t>
      </w:r>
      <w:r>
        <w:rPr>
          <w:color w:val="221815"/>
        </w:rPr>
        <w:t>perform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step</w:t>
      </w:r>
      <w:r>
        <w:rPr>
          <w:color w:val="221815"/>
          <w:spacing w:val="-6"/>
        </w:rPr>
        <w:t> </w:t>
      </w:r>
      <w:r>
        <w:rPr>
          <w:color w:val="221815"/>
        </w:rPr>
        <w:t>1~3</w:t>
      </w:r>
      <w:r>
        <w:rPr>
          <w:color w:val="221815"/>
          <w:spacing w:val="-7"/>
        </w:rPr>
        <w:t> </w:t>
      </w:r>
      <w:r>
        <w:rPr>
          <w:color w:val="221815"/>
        </w:rPr>
        <w:t>as</w:t>
      </w:r>
      <w:r>
        <w:rPr>
          <w:color w:val="221815"/>
          <w:spacing w:val="-7"/>
        </w:rPr>
        <w:t> </w:t>
      </w:r>
      <w:r>
        <w:rPr>
          <w:color w:val="221815"/>
        </w:rPr>
        <w:t>described</w:t>
      </w:r>
      <w:r>
        <w:rPr>
          <w:color w:val="221815"/>
          <w:spacing w:val="-7"/>
        </w:rPr>
        <w:t> </w:t>
      </w:r>
      <w:r>
        <w:rPr>
          <w:color w:val="221815"/>
        </w:rPr>
        <w:t>in</w:t>
      </w:r>
      <w:r>
        <w:rPr>
          <w:color w:val="221815"/>
          <w:spacing w:val="-7"/>
        </w:rPr>
        <w:t> </w:t>
      </w:r>
      <w:r>
        <w:rPr>
          <w:color w:val="221815"/>
        </w:rPr>
        <w:t>Chapter</w:t>
      </w:r>
      <w:r>
        <w:rPr>
          <w:color w:val="221815"/>
          <w:spacing w:val="-7"/>
        </w:rPr>
        <w:t> </w:t>
      </w:r>
      <w:r>
        <w:rPr>
          <w:color w:val="221815"/>
        </w:rPr>
        <w:t>7.1,</w:t>
      </w:r>
      <w:r>
        <w:rPr>
          <w:color w:val="221815"/>
          <w:spacing w:val="-12"/>
        </w:rPr>
        <w:t> </w:t>
      </w:r>
      <w:r>
        <w:rPr>
          <w:color w:val="221815"/>
        </w:rPr>
        <w:t>then</w:t>
      </w:r>
      <w:r>
        <w:rPr>
          <w:color w:val="221815"/>
          <w:spacing w:val="-11"/>
        </w:rPr>
        <w:t> </w:t>
      </w:r>
      <w:r>
        <w:rPr>
          <w:color w:val="221815"/>
        </w:rPr>
        <w:t>open</w:t>
      </w:r>
      <w:r>
        <w:rPr>
          <w:color w:val="221815"/>
          <w:spacing w:val="-11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VLC media player on PC. Please see the following icon.</w:t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1647327</wp:posOffset>
            </wp:positionH>
            <wp:positionV relativeFrom="paragraph">
              <wp:posOffset>76830</wp:posOffset>
            </wp:positionV>
            <wp:extent cx="522275" cy="661416"/>
            <wp:effectExtent l="0" t="0" r="0" b="0"/>
            <wp:wrapTopAndBottom/>
            <wp:docPr id="3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75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5960" w:h="7940"/>
          <w:pgMar w:header="0" w:footer="104" w:top="280" w:bottom="340" w:left="120" w:right="0"/>
        </w:sectPr>
      </w:pPr>
    </w:p>
    <w:p>
      <w:pPr>
        <w:pStyle w:val="Heading3"/>
        <w:spacing w:before="78"/>
        <w:ind w:left="170"/>
      </w:pP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“Media</w:t>
      </w:r>
      <w:r>
        <w:rPr>
          <w:color w:val="221815"/>
          <w:spacing w:val="-2"/>
        </w:rPr>
        <w:t> </w:t>
      </w:r>
      <w:r>
        <w:rPr>
          <w:color w:val="221815"/>
        </w:rPr>
        <w:t>&gt;</w:t>
      </w:r>
      <w:r>
        <w:rPr>
          <w:color w:val="221815"/>
          <w:spacing w:val="-2"/>
        </w:rPr>
        <w:t> </w:t>
      </w:r>
      <w:r>
        <w:rPr>
          <w:color w:val="221815"/>
        </w:rPr>
        <w:t>Open</w:t>
      </w:r>
      <w:r>
        <w:rPr>
          <w:color w:val="221815"/>
          <w:spacing w:val="-3"/>
        </w:rPr>
        <w:t> </w:t>
      </w:r>
      <w:r>
        <w:rPr>
          <w:color w:val="221815"/>
        </w:rPr>
        <w:t>Network</w:t>
      </w:r>
      <w:r>
        <w:rPr>
          <w:color w:val="221815"/>
          <w:spacing w:val="-2"/>
        </w:rPr>
        <w:t> Stream”</w:t>
      </w: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438241</wp:posOffset>
            </wp:positionH>
            <wp:positionV relativeFrom="paragraph">
              <wp:posOffset>118558</wp:posOffset>
            </wp:positionV>
            <wp:extent cx="2924559" cy="1562100"/>
            <wp:effectExtent l="0" t="0" r="0" b="0"/>
            <wp:wrapTopAndBottom/>
            <wp:docPr id="3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59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spacing w:line="249" w:lineRule="auto"/>
        <w:ind w:left="175" w:right="280"/>
      </w:pP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clicking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“Open</w:t>
      </w:r>
      <w:r>
        <w:rPr>
          <w:color w:val="221815"/>
          <w:spacing w:val="-3"/>
        </w:rPr>
        <w:t> </w:t>
      </w:r>
      <w:r>
        <w:rPr>
          <w:color w:val="221815"/>
        </w:rPr>
        <w:t>Network</w:t>
      </w:r>
      <w:r>
        <w:rPr>
          <w:color w:val="221815"/>
          <w:spacing w:val="-3"/>
        </w:rPr>
        <w:t> </w:t>
      </w:r>
      <w:r>
        <w:rPr>
          <w:color w:val="221815"/>
        </w:rPr>
        <w:t>Stream”</w:t>
      </w:r>
      <w:r>
        <w:rPr>
          <w:color w:val="221815"/>
          <w:spacing w:val="-3"/>
        </w:rPr>
        <w:t> </w:t>
      </w:r>
      <w:r>
        <w:rPr>
          <w:color w:val="221815"/>
        </w:rPr>
        <w:t>option,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following</w:t>
      </w:r>
      <w:r>
        <w:rPr>
          <w:color w:val="221815"/>
          <w:spacing w:val="-3"/>
        </w:rPr>
        <w:t> </w:t>
      </w:r>
      <w:r>
        <w:rPr>
          <w:color w:val="221815"/>
        </w:rPr>
        <w:t>page</w:t>
      </w:r>
      <w:r>
        <w:rPr>
          <w:color w:val="221815"/>
          <w:spacing w:val="-4"/>
        </w:rPr>
        <w:t> </w:t>
      </w:r>
      <w:r>
        <w:rPr>
          <w:color w:val="221815"/>
        </w:rPr>
        <w:t>will </w:t>
      </w:r>
      <w:r>
        <w:rPr>
          <w:color w:val="221815"/>
          <w:spacing w:val="-2"/>
        </w:rPr>
        <w:t>appear.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415754</wp:posOffset>
            </wp:positionH>
            <wp:positionV relativeFrom="paragraph">
              <wp:posOffset>113339</wp:posOffset>
            </wp:positionV>
            <wp:extent cx="2958084" cy="1929383"/>
            <wp:effectExtent l="0" t="0" r="0" b="0"/>
            <wp:wrapTopAndBottom/>
            <wp:docPr id="4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84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5960" w:h="7940"/>
          <w:pgMar w:header="0" w:footer="104" w:top="260" w:bottom="340" w:left="120" w:right="0"/>
        </w:sectPr>
      </w:pPr>
    </w:p>
    <w:p>
      <w:pPr>
        <w:pStyle w:val="Heading3"/>
        <w:spacing w:before="71"/>
        <w:ind w:left="170"/>
      </w:pPr>
      <w:r>
        <w:rPr>
          <w:color w:val="221815"/>
        </w:rPr>
        <w:t>Enter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MJPEG</w:t>
      </w:r>
      <w:r>
        <w:rPr>
          <w:color w:val="221815"/>
          <w:spacing w:val="-1"/>
        </w:rPr>
        <w:t> </w:t>
      </w:r>
      <w:r>
        <w:rPr>
          <w:color w:val="221815"/>
        </w:rPr>
        <w:t>Substream</w:t>
      </w:r>
      <w:r>
        <w:rPr>
          <w:color w:val="221815"/>
          <w:spacing w:val="-1"/>
        </w:rPr>
        <w:t> </w:t>
      </w:r>
      <w:r>
        <w:rPr>
          <w:color w:val="221815"/>
        </w:rPr>
        <w:t>network</w:t>
      </w:r>
      <w:r>
        <w:rPr>
          <w:color w:val="221815"/>
          <w:spacing w:val="-1"/>
        </w:rPr>
        <w:t> </w:t>
      </w:r>
      <w:r>
        <w:rPr>
          <w:color w:val="221815"/>
        </w:rPr>
        <w:t>URL,</w:t>
      </w:r>
      <w:r>
        <w:rPr>
          <w:color w:val="221815"/>
          <w:spacing w:val="-2"/>
        </w:rPr>
        <w:t> </w:t>
      </w:r>
      <w:r>
        <w:rPr>
          <w:color w:val="221815"/>
        </w:rPr>
        <w:t>then</w:t>
      </w:r>
      <w:r>
        <w:rPr>
          <w:color w:val="221815"/>
          <w:spacing w:val="-1"/>
        </w:rPr>
        <w:t> </w:t>
      </w:r>
      <w:r>
        <w:rPr>
          <w:color w:val="221815"/>
        </w:rPr>
        <w:t>click</w:t>
      </w:r>
      <w:r>
        <w:rPr>
          <w:color w:val="221815"/>
          <w:spacing w:val="-1"/>
        </w:rPr>
        <w:t> </w:t>
      </w:r>
      <w:r>
        <w:rPr>
          <w:color w:val="221815"/>
        </w:rPr>
        <w:t>“</w:t>
      </w:r>
      <w:r>
        <w:rPr>
          <w:b/>
          <w:color w:val="221815"/>
        </w:rPr>
        <w:t>Play</w:t>
      </w:r>
      <w:r>
        <w:rPr>
          <w:color w:val="221815"/>
        </w:rPr>
        <w:t>”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button.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443215</wp:posOffset>
            </wp:positionH>
            <wp:positionV relativeFrom="paragraph">
              <wp:posOffset>110284</wp:posOffset>
            </wp:positionV>
            <wp:extent cx="2926080" cy="1586484"/>
            <wp:effectExtent l="0" t="0" r="0" b="0"/>
            <wp:wrapTopAndBottom/>
            <wp:docPr id="4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line="249" w:lineRule="auto" w:before="119"/>
        <w:ind w:left="165" w:right="337" w:hanging="1"/>
      </w:pPr>
      <w:r>
        <w:rPr>
          <w:color w:val="221815"/>
        </w:rPr>
        <w:t>Choose</w:t>
      </w:r>
      <w:r>
        <w:rPr>
          <w:color w:val="221815"/>
          <w:spacing w:val="-6"/>
        </w:rPr>
        <w:t> </w:t>
      </w:r>
      <w:r>
        <w:rPr>
          <w:color w:val="221815"/>
        </w:rPr>
        <w:t>“</w:t>
      </w:r>
      <w:r>
        <w:rPr>
          <w:b/>
          <w:color w:val="221815"/>
        </w:rPr>
        <w:t>Tools&gt;Codec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information</w:t>
      </w:r>
      <w:r>
        <w:rPr>
          <w:color w:val="221815"/>
        </w:rPr>
        <w:t>”,</w:t>
      </w:r>
      <w:r>
        <w:rPr>
          <w:color w:val="221815"/>
          <w:spacing w:val="-5"/>
        </w:rPr>
        <w:t> </w:t>
      </w:r>
      <w:r>
        <w:rPr>
          <w:color w:val="221815"/>
        </w:rPr>
        <w:t>a</w:t>
      </w:r>
      <w:r>
        <w:rPr>
          <w:color w:val="221815"/>
          <w:spacing w:val="-6"/>
        </w:rPr>
        <w:t> </w:t>
      </w:r>
      <w:r>
        <w:rPr>
          <w:color w:val="221815"/>
        </w:rPr>
        <w:t>pop-up</w:t>
      </w:r>
      <w:r>
        <w:rPr>
          <w:color w:val="221815"/>
          <w:spacing w:val="-6"/>
        </w:rPr>
        <w:t> </w:t>
      </w:r>
      <w:r>
        <w:rPr>
          <w:color w:val="221815"/>
        </w:rPr>
        <w:t>window</w:t>
      </w:r>
      <w:r>
        <w:rPr>
          <w:color w:val="221815"/>
          <w:spacing w:val="-6"/>
        </w:rPr>
        <w:t> </w:t>
      </w:r>
      <w:r>
        <w:rPr>
          <w:color w:val="221815"/>
        </w:rPr>
        <w:t>will</w:t>
      </w:r>
      <w:r>
        <w:rPr>
          <w:color w:val="221815"/>
          <w:spacing w:val="-6"/>
        </w:rPr>
        <w:t> </w:t>
      </w:r>
      <w:r>
        <w:rPr>
          <w:color w:val="221815"/>
        </w:rPr>
        <w:t>display</w:t>
      </w:r>
      <w:r>
        <w:rPr>
          <w:color w:val="221815"/>
          <w:spacing w:val="-6"/>
        </w:rPr>
        <w:t> </w:t>
      </w:r>
      <w:r>
        <w:rPr>
          <w:color w:val="221815"/>
        </w:rPr>
        <w:t>and show you Stream information, as shown in the figure below.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438726</wp:posOffset>
            </wp:positionH>
            <wp:positionV relativeFrom="paragraph">
              <wp:posOffset>117595</wp:posOffset>
            </wp:positionV>
            <wp:extent cx="2888456" cy="1859756"/>
            <wp:effectExtent l="0" t="0" r="0" b="0"/>
            <wp:wrapTopAndBottom/>
            <wp:docPr id="4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456" cy="185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5960" w:h="7940"/>
          <w:pgMar w:header="0" w:footer="104" w:top="300" w:bottom="340" w:left="120" w:right="0"/>
        </w:sectPr>
      </w:pPr>
    </w:p>
    <w:p>
      <w:pPr>
        <w:spacing w:line="249" w:lineRule="auto" w:before="79"/>
        <w:ind w:left="167" w:right="28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430032</wp:posOffset>
            </wp:positionH>
            <wp:positionV relativeFrom="paragraph">
              <wp:posOffset>326854</wp:posOffset>
            </wp:positionV>
            <wp:extent cx="2996564" cy="1929193"/>
            <wp:effectExtent l="0" t="0" r="0" b="0"/>
            <wp:wrapTopAndBottom/>
            <wp:docPr id="4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64" cy="192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815"/>
          <w:sz w:val="16"/>
        </w:rPr>
        <w:t>Choose</w:t>
      </w:r>
      <w:r>
        <w:rPr>
          <w:color w:val="221815"/>
          <w:spacing w:val="-8"/>
          <w:sz w:val="16"/>
        </w:rPr>
        <w:t> </w:t>
      </w:r>
      <w:r>
        <w:rPr>
          <w:color w:val="221815"/>
          <w:sz w:val="16"/>
        </w:rPr>
        <w:t>“</w:t>
      </w:r>
      <w:r>
        <w:rPr>
          <w:b/>
          <w:color w:val="221815"/>
          <w:sz w:val="16"/>
        </w:rPr>
        <w:t>Tools&gt;Codec</w:t>
      </w:r>
      <w:r>
        <w:rPr>
          <w:b/>
          <w:color w:val="221815"/>
          <w:spacing w:val="-7"/>
          <w:sz w:val="16"/>
        </w:rPr>
        <w:t> </w:t>
      </w:r>
      <w:r>
        <w:rPr>
          <w:b/>
          <w:color w:val="221815"/>
          <w:sz w:val="16"/>
        </w:rPr>
        <w:t>information&gt;Statistics</w:t>
      </w:r>
      <w:r>
        <w:rPr>
          <w:color w:val="221815"/>
          <w:sz w:val="16"/>
        </w:rPr>
        <w:t>”</w:t>
      </w:r>
      <w:r>
        <w:rPr>
          <w:color w:val="221815"/>
          <w:spacing w:val="-7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7"/>
          <w:sz w:val="16"/>
        </w:rPr>
        <w:t> </w:t>
      </w:r>
      <w:r>
        <w:rPr>
          <w:color w:val="221815"/>
          <w:sz w:val="16"/>
        </w:rPr>
        <w:t>check</w:t>
      </w:r>
      <w:r>
        <w:rPr>
          <w:color w:val="221815"/>
          <w:spacing w:val="-7"/>
          <w:sz w:val="16"/>
        </w:rPr>
        <w:t> </w:t>
      </w:r>
      <w:r>
        <w:rPr>
          <w:color w:val="221815"/>
          <w:sz w:val="16"/>
        </w:rPr>
        <w:t>current</w:t>
      </w:r>
      <w:r>
        <w:rPr>
          <w:color w:val="221815"/>
          <w:spacing w:val="-7"/>
          <w:sz w:val="16"/>
        </w:rPr>
        <w:t> </w:t>
      </w:r>
      <w:r>
        <w:rPr>
          <w:color w:val="221815"/>
          <w:sz w:val="16"/>
        </w:rPr>
        <w:t>Bitrate. Please see the following picture.</w:t>
      </w:r>
    </w:p>
    <w:p>
      <w:pPr>
        <w:pStyle w:val="Heading4"/>
        <w:spacing w:line="249" w:lineRule="auto" w:before="125"/>
        <w:ind w:left="173" w:right="365" w:firstLine="0"/>
      </w:pPr>
      <w:r>
        <w:rPr>
          <w:color w:val="221815"/>
        </w:rPr>
        <w:t>Note</w:t>
      </w:r>
      <w:r>
        <w:rPr>
          <w:rFonts w:ascii="Times New Roman"/>
          <w:i w:val="0"/>
          <w:color w:val="221815"/>
        </w:rPr>
        <w:t>:</w:t>
      </w:r>
      <w:r>
        <w:rPr>
          <w:rFonts w:ascii="Times New Roman"/>
          <w:i w:val="0"/>
          <w:color w:val="221815"/>
          <w:spacing w:val="-9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Bitrate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floating</w:t>
      </w:r>
      <w:r>
        <w:rPr>
          <w:color w:val="221815"/>
          <w:spacing w:val="-3"/>
        </w:rPr>
        <w:t> </w:t>
      </w:r>
      <w:r>
        <w:rPr>
          <w:color w:val="221815"/>
        </w:rPr>
        <w:t>up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down</w:t>
      </w:r>
      <w:r>
        <w:rPr>
          <w:color w:val="221815"/>
          <w:spacing w:val="-4"/>
        </w:rPr>
        <w:t> </w:t>
      </w:r>
      <w:r>
        <w:rPr>
          <w:color w:val="221815"/>
        </w:rPr>
        <w:t>when</w:t>
      </w:r>
      <w:r>
        <w:rPr>
          <w:color w:val="221815"/>
          <w:spacing w:val="-4"/>
        </w:rPr>
        <w:t> </w:t>
      </w:r>
      <w:r>
        <w:rPr>
          <w:color w:val="221815"/>
        </w:rPr>
        <w:t>you</w:t>
      </w:r>
      <w:r>
        <w:rPr>
          <w:color w:val="221815"/>
          <w:spacing w:val="-3"/>
        </w:rPr>
        <w:t> </w:t>
      </w:r>
      <w:r>
        <w:rPr>
          <w:color w:val="221815"/>
        </w:rPr>
        <w:t>check</w:t>
      </w:r>
      <w:r>
        <w:rPr>
          <w:color w:val="221815"/>
          <w:spacing w:val="-3"/>
        </w:rPr>
        <w:t> </w:t>
      </w:r>
      <w:r>
        <w:rPr>
          <w:color w:val="221815"/>
        </w:rPr>
        <w:t>it.</w:t>
      </w:r>
      <w:r>
        <w:rPr>
          <w:color w:val="221815"/>
          <w:spacing w:val="-4"/>
        </w:rPr>
        <w:t> </w:t>
      </w: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a normal phenomenon.</w:t>
      </w:r>
    </w:p>
    <w:p>
      <w:pPr>
        <w:pStyle w:val="BodyText"/>
        <w:spacing w:before="5"/>
        <w:rPr>
          <w:i/>
        </w:rPr>
      </w:pPr>
    </w:p>
    <w:p>
      <w:pPr>
        <w:pStyle w:val="Heading1"/>
        <w:numPr>
          <w:ilvl w:val="0"/>
          <w:numId w:val="2"/>
        </w:numPr>
        <w:tabs>
          <w:tab w:pos="417" w:val="left" w:leader="none"/>
        </w:tabs>
        <w:spacing w:line="240" w:lineRule="auto" w:before="1" w:after="0"/>
        <w:ind w:left="416" w:right="0" w:hanging="247"/>
        <w:jc w:val="left"/>
      </w:pPr>
      <w:bookmarkStart w:name="_TOC_250002" w:id="15"/>
      <w:r>
        <w:rPr>
          <w:color w:val="036EB8"/>
          <w:spacing w:val="-4"/>
        </w:rPr>
        <w:t>Switch</w:t>
      </w:r>
      <w:r>
        <w:rPr>
          <w:color w:val="036EB8"/>
          <w:spacing w:val="-9"/>
        </w:rPr>
        <w:t> </w:t>
      </w:r>
      <w:bookmarkEnd w:id="15"/>
      <w:r>
        <w:rPr>
          <w:color w:val="036EB8"/>
          <w:spacing w:val="-2"/>
        </w:rPr>
        <w:t>Model</w:t>
      </w:r>
    </w:p>
    <w:p>
      <w:pPr>
        <w:pStyle w:val="Heading3"/>
        <w:spacing w:before="30"/>
        <w:ind w:left="170"/>
      </w:pPr>
      <w:r>
        <w:rPr>
          <w:color w:val="221815"/>
        </w:rPr>
        <w:t>A</w:t>
      </w:r>
      <w:r>
        <w:rPr>
          <w:color w:val="221815"/>
          <w:spacing w:val="-10"/>
        </w:rPr>
        <w:t> </w:t>
      </w:r>
      <w:r>
        <w:rPr>
          <w:color w:val="221815"/>
        </w:rPr>
        <w:t>network</w:t>
      </w:r>
      <w:r>
        <w:rPr>
          <w:color w:val="221815"/>
          <w:spacing w:val="-3"/>
        </w:rPr>
        <w:t> </w:t>
      </w:r>
      <w:r>
        <w:rPr>
          <w:color w:val="221815"/>
        </w:rPr>
        <w:t>Switch</w:t>
      </w:r>
      <w:r>
        <w:rPr>
          <w:color w:val="221815"/>
          <w:spacing w:val="-1"/>
        </w:rPr>
        <w:t> </w:t>
      </w:r>
      <w:r>
        <w:rPr>
          <w:color w:val="221815"/>
        </w:rPr>
        <w:t>used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set</w:t>
      </w:r>
      <w:r>
        <w:rPr>
          <w:color w:val="221815"/>
          <w:spacing w:val="-1"/>
        </w:rPr>
        <w:t> </w:t>
      </w:r>
      <w:r>
        <w:rPr>
          <w:color w:val="221815"/>
        </w:rPr>
        <w:t>up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system</w:t>
      </w:r>
      <w:r>
        <w:rPr>
          <w:color w:val="221815"/>
          <w:spacing w:val="-1"/>
        </w:rPr>
        <w:t> </w:t>
      </w:r>
      <w:r>
        <w:rPr>
          <w:color w:val="221815"/>
        </w:rPr>
        <w:t>should</w:t>
      </w:r>
      <w:r>
        <w:rPr>
          <w:color w:val="221815"/>
          <w:spacing w:val="-1"/>
        </w:rPr>
        <w:t> </w:t>
      </w:r>
      <w:r>
        <w:rPr>
          <w:color w:val="221815"/>
        </w:rPr>
        <w:t>support</w:t>
      </w:r>
      <w:r>
        <w:rPr>
          <w:color w:val="221815"/>
          <w:spacing w:val="-1"/>
        </w:rPr>
        <w:t> </w:t>
      </w:r>
      <w:r>
        <w:rPr>
          <w:color w:val="221815"/>
        </w:rPr>
        <w:t>below</w:t>
      </w:r>
      <w:r>
        <w:rPr>
          <w:color w:val="221815"/>
          <w:spacing w:val="-2"/>
        </w:rPr>
        <w:t> features:</w:t>
      </w:r>
    </w:p>
    <w:p>
      <w:pPr>
        <w:pStyle w:val="Heading3"/>
        <w:numPr>
          <w:ilvl w:val="0"/>
          <w:numId w:val="20"/>
        </w:numPr>
        <w:tabs>
          <w:tab w:pos="346" w:val="left" w:leader="none"/>
        </w:tabs>
        <w:spacing w:line="240" w:lineRule="auto" w:before="8" w:after="0"/>
        <w:ind w:left="345" w:right="0" w:hanging="176"/>
        <w:jc w:val="left"/>
      </w:pPr>
      <w:r>
        <w:rPr>
          <w:color w:val="221815"/>
        </w:rPr>
        <w:t>Type</w:t>
      </w:r>
      <w:r>
        <w:rPr>
          <w:color w:val="221815"/>
          <w:spacing w:val="-6"/>
        </w:rPr>
        <w:t> </w:t>
      </w:r>
      <w:r>
        <w:rPr>
          <w:color w:val="221815"/>
        </w:rPr>
        <w:t>of</w:t>
      </w:r>
      <w:r>
        <w:rPr>
          <w:color w:val="221815"/>
          <w:spacing w:val="-7"/>
        </w:rPr>
        <w:t> </w:t>
      </w:r>
      <w:r>
        <w:rPr>
          <w:color w:val="221815"/>
        </w:rPr>
        <w:t>layer</w:t>
      </w:r>
      <w:r>
        <w:rPr>
          <w:color w:val="221815"/>
          <w:spacing w:val="-6"/>
        </w:rPr>
        <w:t> </w:t>
      </w:r>
      <w:r>
        <w:rPr>
          <w:color w:val="221815"/>
        </w:rPr>
        <w:t>3/managed</w:t>
      </w:r>
      <w:r>
        <w:rPr>
          <w:color w:val="221815"/>
          <w:spacing w:val="-7"/>
        </w:rPr>
        <w:t> </w:t>
      </w:r>
      <w:r>
        <w:rPr>
          <w:color w:val="221815"/>
        </w:rPr>
        <w:t>network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Switch.</w:t>
      </w:r>
    </w:p>
    <w:p>
      <w:pPr>
        <w:pStyle w:val="Heading3"/>
        <w:numPr>
          <w:ilvl w:val="0"/>
          <w:numId w:val="20"/>
        </w:numPr>
        <w:tabs>
          <w:tab w:pos="349" w:val="left" w:leader="none"/>
        </w:tabs>
        <w:spacing w:line="240" w:lineRule="auto" w:before="8" w:after="0"/>
        <w:ind w:left="348" w:right="0" w:hanging="179"/>
        <w:jc w:val="left"/>
      </w:pPr>
      <w:r>
        <w:rPr>
          <w:color w:val="221815"/>
        </w:rPr>
        <w:t>Gigabit </w:t>
      </w:r>
      <w:r>
        <w:rPr>
          <w:color w:val="221815"/>
          <w:spacing w:val="-2"/>
        </w:rPr>
        <w:t>bandwidth.</w:t>
      </w:r>
    </w:p>
    <w:p>
      <w:pPr>
        <w:pStyle w:val="Heading3"/>
        <w:numPr>
          <w:ilvl w:val="0"/>
          <w:numId w:val="20"/>
        </w:numPr>
        <w:tabs>
          <w:tab w:pos="349" w:val="left" w:leader="none"/>
        </w:tabs>
        <w:spacing w:line="240" w:lineRule="auto" w:before="8" w:after="0"/>
        <w:ind w:left="348" w:right="0" w:hanging="179"/>
        <w:jc w:val="left"/>
      </w:pPr>
      <w:r>
        <w:rPr>
          <w:color w:val="221815"/>
        </w:rPr>
        <w:t>8KB</w:t>
      </w:r>
      <w:r>
        <w:rPr>
          <w:color w:val="221815"/>
          <w:spacing w:val="-3"/>
        </w:rPr>
        <w:t> </w:t>
      </w:r>
      <w:r>
        <w:rPr>
          <w:color w:val="221815"/>
        </w:rPr>
        <w:t>jumbo</w:t>
      </w:r>
      <w:r>
        <w:rPr>
          <w:color w:val="221815"/>
          <w:spacing w:val="-3"/>
        </w:rPr>
        <w:t> </w:t>
      </w:r>
      <w:r>
        <w:rPr>
          <w:color w:val="221815"/>
        </w:rPr>
        <w:t>frame</w:t>
      </w:r>
      <w:r>
        <w:rPr>
          <w:color w:val="221815"/>
          <w:spacing w:val="-2"/>
        </w:rPr>
        <w:t> capability.</w:t>
      </w:r>
    </w:p>
    <w:p>
      <w:pPr>
        <w:pStyle w:val="Heading3"/>
        <w:numPr>
          <w:ilvl w:val="0"/>
          <w:numId w:val="20"/>
        </w:numPr>
        <w:tabs>
          <w:tab w:pos="349" w:val="left" w:leader="none"/>
        </w:tabs>
        <w:spacing w:line="240" w:lineRule="auto" w:before="8" w:after="0"/>
        <w:ind w:left="348" w:right="0" w:hanging="179"/>
        <w:jc w:val="left"/>
      </w:pPr>
      <w:r>
        <w:rPr>
          <w:color w:val="221815"/>
        </w:rPr>
        <w:t>IGMP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snooping.</w:t>
      </w:r>
    </w:p>
    <w:p>
      <w:pPr>
        <w:pStyle w:val="BodyText"/>
        <w:spacing w:before="4"/>
        <w:rPr>
          <w:sz w:val="17"/>
        </w:rPr>
      </w:pPr>
    </w:p>
    <w:p>
      <w:pPr>
        <w:pStyle w:val="Heading3"/>
        <w:ind w:left="170"/>
      </w:pP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following</w:t>
      </w:r>
      <w:r>
        <w:rPr>
          <w:color w:val="221815"/>
          <w:spacing w:val="-1"/>
        </w:rPr>
        <w:t> </w:t>
      </w:r>
      <w:r>
        <w:rPr>
          <w:color w:val="221815"/>
        </w:rPr>
        <w:t>Switch</w:t>
      </w:r>
      <w:r>
        <w:rPr>
          <w:color w:val="221815"/>
          <w:spacing w:val="-1"/>
        </w:rPr>
        <w:t> </w:t>
      </w:r>
      <w:r>
        <w:rPr>
          <w:color w:val="221815"/>
        </w:rPr>
        <w:t>models</w:t>
      </w:r>
      <w:r>
        <w:rPr>
          <w:color w:val="221815"/>
          <w:spacing w:val="-1"/>
        </w:rPr>
        <w:t> </w:t>
      </w:r>
      <w:r>
        <w:rPr>
          <w:color w:val="221815"/>
        </w:rPr>
        <w:t>are</w:t>
      </w:r>
      <w:r>
        <w:rPr>
          <w:color w:val="221815"/>
          <w:spacing w:val="-2"/>
        </w:rPr>
        <w:t> </w:t>
      </w:r>
      <w:r>
        <w:rPr>
          <w:color w:val="221815"/>
        </w:rPr>
        <w:t>highly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recommended.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94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2373"/>
      </w:tblGrid>
      <w:tr>
        <w:trPr>
          <w:trHeight w:val="245" w:hRule="atLeast"/>
        </w:trPr>
        <w:tc>
          <w:tcPr>
            <w:tcW w:w="1481" w:type="dxa"/>
            <w:shd w:val="clear" w:color="auto" w:fill="DCDDDD"/>
          </w:tcPr>
          <w:p>
            <w:pPr>
              <w:pStyle w:val="TableParagraph"/>
              <w:spacing w:before="25"/>
              <w:ind w:left="50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Manufacturer</w:t>
            </w:r>
          </w:p>
        </w:tc>
        <w:tc>
          <w:tcPr>
            <w:tcW w:w="2373" w:type="dxa"/>
            <w:tcBorders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5"/>
              <w:ind w:left="8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Model </w:t>
            </w:r>
            <w:r>
              <w:rPr>
                <w:b/>
                <w:color w:val="221815"/>
                <w:spacing w:val="-2"/>
                <w:sz w:val="14"/>
              </w:rPr>
              <w:t>Number</w:t>
            </w:r>
          </w:p>
        </w:tc>
      </w:tr>
      <w:tr>
        <w:trPr>
          <w:trHeight w:val="186" w:hRule="atLeast"/>
        </w:trPr>
        <w:tc>
          <w:tcPr>
            <w:tcW w:w="1481" w:type="dxa"/>
          </w:tcPr>
          <w:p>
            <w:pPr>
              <w:pStyle w:val="TableParagraph"/>
              <w:spacing w:before="2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CISCO</w:t>
            </w:r>
          </w:p>
        </w:tc>
        <w:tc>
          <w:tcPr>
            <w:tcW w:w="2373" w:type="dxa"/>
          </w:tcPr>
          <w:p>
            <w:pPr>
              <w:pStyle w:val="TableParagraph"/>
              <w:spacing w:before="5"/>
              <w:ind w:left="82"/>
              <w:rPr>
                <w:sz w:val="14"/>
              </w:rPr>
            </w:pPr>
            <w:r>
              <w:rPr>
                <w:color w:val="221815"/>
                <w:sz w:val="14"/>
              </w:rPr>
              <w:t>CISCO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SG500</w:t>
            </w:r>
          </w:p>
        </w:tc>
      </w:tr>
      <w:tr>
        <w:trPr>
          <w:trHeight w:val="180" w:hRule="atLeast"/>
        </w:trPr>
        <w:tc>
          <w:tcPr>
            <w:tcW w:w="1481" w:type="dxa"/>
          </w:tcPr>
          <w:p>
            <w:pPr>
              <w:pStyle w:val="TableParagraph"/>
              <w:spacing w:line="147" w:lineRule="exact" w:before="13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CISCO</w:t>
            </w:r>
          </w:p>
        </w:tc>
        <w:tc>
          <w:tcPr>
            <w:tcW w:w="2373" w:type="dxa"/>
          </w:tcPr>
          <w:p>
            <w:pPr>
              <w:pStyle w:val="TableParagraph"/>
              <w:spacing w:line="144" w:lineRule="exact" w:before="17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CATALYST</w:t>
            </w:r>
            <w:r>
              <w:rPr>
                <w:color w:val="221815"/>
                <w:spacing w:val="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series</w:t>
            </w:r>
          </w:p>
        </w:tc>
      </w:tr>
      <w:tr>
        <w:trPr>
          <w:trHeight w:val="192" w:hRule="atLeast"/>
        </w:trPr>
        <w:tc>
          <w:tcPr>
            <w:tcW w:w="1481" w:type="dxa"/>
          </w:tcPr>
          <w:p>
            <w:pPr>
              <w:pStyle w:val="TableParagraph"/>
              <w:spacing w:before="9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HUAWEI</w:t>
            </w:r>
          </w:p>
        </w:tc>
        <w:tc>
          <w:tcPr>
            <w:tcW w:w="2373" w:type="dxa"/>
          </w:tcPr>
          <w:p>
            <w:pPr>
              <w:pStyle w:val="TableParagraph"/>
              <w:spacing w:line="160" w:lineRule="exact" w:before="12"/>
              <w:ind w:left="82"/>
              <w:rPr>
                <w:sz w:val="14"/>
              </w:rPr>
            </w:pPr>
            <w:r>
              <w:rPr>
                <w:color w:val="221815"/>
                <w:sz w:val="14"/>
              </w:rPr>
              <w:t>S5720S-28X-PWR-LI-</w:t>
            </w:r>
            <w:r>
              <w:rPr>
                <w:color w:val="221815"/>
                <w:spacing w:val="-5"/>
                <w:sz w:val="14"/>
              </w:rPr>
              <w:t>AC</w:t>
            </w:r>
          </w:p>
        </w:tc>
      </w:tr>
      <w:tr>
        <w:trPr>
          <w:trHeight w:val="181" w:hRule="atLeast"/>
        </w:trPr>
        <w:tc>
          <w:tcPr>
            <w:tcW w:w="1481" w:type="dxa"/>
          </w:tcPr>
          <w:p>
            <w:pPr>
              <w:pStyle w:val="TableParagraph"/>
              <w:spacing w:line="156" w:lineRule="exact" w:before="5"/>
              <w:ind w:left="5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ZyXEL</w:t>
            </w:r>
          </w:p>
        </w:tc>
        <w:tc>
          <w:tcPr>
            <w:tcW w:w="2373" w:type="dxa"/>
          </w:tcPr>
          <w:p>
            <w:pPr>
              <w:pStyle w:val="TableParagraph"/>
              <w:spacing w:line="152" w:lineRule="exact" w:before="9"/>
              <w:ind w:left="8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GS2210</w:t>
            </w:r>
          </w:p>
        </w:tc>
      </w:tr>
      <w:tr>
        <w:trPr>
          <w:trHeight w:val="189" w:hRule="atLeast"/>
        </w:trPr>
        <w:tc>
          <w:tcPr>
            <w:tcW w:w="1481" w:type="dxa"/>
          </w:tcPr>
          <w:p>
            <w:pPr>
              <w:pStyle w:val="TableParagraph"/>
              <w:spacing w:before="6"/>
              <w:ind w:left="5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LUXUL</w:t>
            </w:r>
          </w:p>
        </w:tc>
        <w:tc>
          <w:tcPr>
            <w:tcW w:w="2373" w:type="dxa"/>
          </w:tcPr>
          <w:p>
            <w:pPr>
              <w:pStyle w:val="TableParagraph"/>
              <w:spacing w:line="159" w:lineRule="exact" w:before="10"/>
              <w:ind w:left="82"/>
              <w:rPr>
                <w:sz w:val="14"/>
              </w:rPr>
            </w:pPr>
            <w:r>
              <w:rPr>
                <w:color w:val="221815"/>
                <w:sz w:val="14"/>
              </w:rPr>
              <w:t>AMS-</w:t>
            </w:r>
            <w:r>
              <w:rPr>
                <w:color w:val="221815"/>
                <w:spacing w:val="-2"/>
                <w:sz w:val="14"/>
              </w:rPr>
              <w:t>4424P</w:t>
            </w:r>
          </w:p>
        </w:tc>
      </w:tr>
    </w:tbl>
    <w:p>
      <w:pPr>
        <w:spacing w:after="0" w:line="159" w:lineRule="exact"/>
        <w:rPr>
          <w:sz w:val="14"/>
        </w:rPr>
        <w:sectPr>
          <w:pgSz w:w="5960" w:h="7940"/>
          <w:pgMar w:header="0" w:footer="104" w:top="280" w:bottom="340" w:left="120" w:right="0"/>
        </w:sectPr>
      </w:pPr>
    </w:p>
    <w:p>
      <w:pPr>
        <w:pStyle w:val="Heading1"/>
        <w:numPr>
          <w:ilvl w:val="0"/>
          <w:numId w:val="2"/>
        </w:numPr>
        <w:tabs>
          <w:tab w:pos="411" w:val="left" w:leader="none"/>
        </w:tabs>
        <w:spacing w:line="240" w:lineRule="auto" w:before="91" w:after="0"/>
        <w:ind w:left="410" w:right="0" w:hanging="248"/>
        <w:jc w:val="left"/>
      </w:pPr>
      <w:bookmarkStart w:name="_TOC_250001" w:id="16"/>
      <w:r>
        <w:rPr>
          <w:color w:val="036EB8"/>
          <w:spacing w:val="-2"/>
        </w:rPr>
        <w:t>4K</w:t>
      </w:r>
      <w:r>
        <w:rPr>
          <w:color w:val="036EB8"/>
          <w:spacing w:val="-12"/>
        </w:rPr>
        <w:t> </w:t>
      </w:r>
      <w:r>
        <w:rPr>
          <w:color w:val="036EB8"/>
          <w:spacing w:val="-2"/>
        </w:rPr>
        <w:t>over</w:t>
      </w:r>
      <w:r>
        <w:rPr>
          <w:color w:val="036EB8"/>
          <w:spacing w:val="-11"/>
        </w:rPr>
        <w:t> </w:t>
      </w:r>
      <w:r>
        <w:rPr>
          <w:color w:val="036EB8"/>
          <w:spacing w:val="-2"/>
        </w:rPr>
        <w:t>IP</w:t>
      </w:r>
      <w:r>
        <w:rPr>
          <w:color w:val="036EB8"/>
          <w:spacing w:val="-12"/>
        </w:rPr>
        <w:t> </w:t>
      </w:r>
      <w:r>
        <w:rPr>
          <w:color w:val="036EB8"/>
          <w:spacing w:val="-2"/>
        </w:rPr>
        <w:t>System</w:t>
      </w:r>
      <w:r>
        <w:rPr>
          <w:color w:val="036EB8"/>
          <w:spacing w:val="-11"/>
        </w:rPr>
        <w:t> </w:t>
      </w:r>
      <w:bookmarkEnd w:id="16"/>
      <w:r>
        <w:rPr>
          <w:color w:val="036EB8"/>
          <w:spacing w:val="-2"/>
        </w:rPr>
        <w:t>Control</w:t>
      </w:r>
    </w:p>
    <w:p>
      <w:pPr>
        <w:pStyle w:val="Heading3"/>
        <w:spacing w:line="249" w:lineRule="auto" w:before="107"/>
        <w:ind w:left="170"/>
      </w:pPr>
      <w:r>
        <w:rPr>
          <w:color w:val="221815"/>
        </w:rPr>
        <w:t>This product can be controlled by Controller Box or </w:t>
      </w:r>
      <w:r>
        <w:rPr>
          <w:color w:val="040000"/>
        </w:rPr>
        <w:t>third-party controller. </w:t>
      </w:r>
      <w:r>
        <w:rPr>
          <w:color w:val="221815"/>
        </w:rPr>
        <w:t>For details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4K</w:t>
      </w:r>
      <w:r>
        <w:rPr>
          <w:color w:val="221815"/>
          <w:spacing w:val="-3"/>
        </w:rPr>
        <w:t> </w:t>
      </w:r>
      <w:r>
        <w:rPr>
          <w:color w:val="221815"/>
        </w:rPr>
        <w:t>over</w:t>
      </w:r>
      <w:r>
        <w:rPr>
          <w:color w:val="221815"/>
          <w:spacing w:val="-3"/>
        </w:rPr>
        <w:t> </w:t>
      </w:r>
      <w:r>
        <w:rPr>
          <w:color w:val="221815"/>
        </w:rPr>
        <w:t>IP</w:t>
      </w:r>
      <w:r>
        <w:rPr>
          <w:color w:val="221815"/>
          <w:spacing w:val="-5"/>
        </w:rPr>
        <w:t> </w:t>
      </w:r>
      <w:r>
        <w:rPr>
          <w:color w:val="221815"/>
        </w:rPr>
        <w:t>system</w:t>
      </w:r>
      <w:r>
        <w:rPr>
          <w:color w:val="221815"/>
          <w:spacing w:val="-2"/>
        </w:rPr>
        <w:t> </w:t>
      </w:r>
      <w:r>
        <w:rPr>
          <w:color w:val="221815"/>
        </w:rPr>
        <w:t>control,</w:t>
      </w:r>
      <w:r>
        <w:rPr>
          <w:color w:val="221815"/>
          <w:spacing w:val="-2"/>
        </w:rPr>
        <w:t> </w:t>
      </w:r>
      <w:r>
        <w:rPr>
          <w:color w:val="221815"/>
        </w:rPr>
        <w:t>please</w:t>
      </w:r>
      <w:r>
        <w:rPr>
          <w:color w:val="221815"/>
          <w:spacing w:val="-3"/>
        </w:rPr>
        <w:t> </w:t>
      </w:r>
      <w:r>
        <w:rPr>
          <w:color w:val="221815"/>
        </w:rPr>
        <w:t>refer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user</w:t>
      </w:r>
      <w:r>
        <w:rPr>
          <w:color w:val="221815"/>
          <w:spacing w:val="-3"/>
        </w:rPr>
        <w:t> </w:t>
      </w:r>
      <w:r>
        <w:rPr>
          <w:color w:val="221815"/>
        </w:rPr>
        <w:t>manual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“Video over IP Controller”.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522" w:val="left" w:leader="none"/>
        </w:tabs>
        <w:spacing w:line="240" w:lineRule="auto" w:before="115" w:after="0"/>
        <w:ind w:left="521" w:right="0" w:hanging="371"/>
        <w:jc w:val="left"/>
      </w:pPr>
      <w:r>
        <w:rPr/>
        <w:pict>
          <v:group style="position:absolute;margin-left:9.0433pt;margin-top:28.217319pt;width:278.8pt;height:195.1pt;mso-position-horizontal-relative:page;mso-position-vertical-relative:paragraph;z-index:15747584" id="docshapegroup56" coordorigin="181,564" coordsize="5576,3902">
            <v:shape style="position:absolute;left:2957;top:3062;width:24;height:24" type="#_x0000_t75" id="docshape57" stroked="false">
              <v:imagedata r:id="rId41" o:title=""/>
            </v:shape>
            <v:shape style="position:absolute;left:180;top:749;width:5576;height:3684" type="#_x0000_t75" id="docshape58" stroked="false">
              <v:imagedata r:id="rId42" o:title=""/>
            </v:shape>
            <v:shape style="position:absolute;left:826;top:4137;width:100;height:100" type="#_x0000_t75" id="docshape59" stroked="false">
              <v:imagedata r:id="rId43" o:title=""/>
            </v:shape>
            <v:shape style="position:absolute;left:826;top:4315;width:100;height:100" type="#_x0000_t75" id="docshape60" stroked="false">
              <v:imagedata r:id="rId44" o:title=""/>
            </v:shape>
            <v:shape style="position:absolute;left:4987;top:4187;width:100;height:100" type="#_x0000_t75" id="docshape61" stroked="false">
              <v:imagedata r:id="rId45" o:title=""/>
            </v:shape>
            <v:shape style="position:absolute;left:4987;top:4365;width:100;height:100" type="#_x0000_t75" id="docshape62" stroked="false">
              <v:imagedata r:id="rId46" o:title=""/>
            </v:shape>
            <v:shape style="position:absolute;left:1379;top:564;width:274;height:135" type="#_x0000_t202" id="docshape63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  <w10:wrap type="none"/>
            </v:shape>
            <v:shape style="position:absolute;left:2320;top:680;width:853;height:268" type="#_x0000_t202" id="docshape64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pacing w:val="-2"/>
                        <w:sz w:val="12"/>
                      </w:rPr>
                      <w:t>Controller</w:t>
                    </w:r>
                    <w:r>
                      <w:rPr>
                        <w:b/>
                        <w:color w:val="231815"/>
                        <w:spacing w:val="8"/>
                        <w:sz w:val="12"/>
                      </w:rPr>
                      <w:t> </w:t>
                    </w:r>
                    <w:r>
                      <w:rPr>
                        <w:b/>
                        <w:color w:val="231815"/>
                        <w:spacing w:val="-5"/>
                        <w:sz w:val="12"/>
                      </w:rPr>
                      <w:t>Box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9"/>
                      </w:rPr>
                    </w:pPr>
                  </w:p>
                  <w:p>
                    <w:pPr>
                      <w:spacing w:before="0"/>
                      <w:ind w:left="548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002"/>
                        <w:spacing w:val="-5"/>
                        <w:sz w:val="2"/>
                      </w:rPr>
                      <w:t>MCU</w:t>
                    </w:r>
                  </w:p>
                </w:txbxContent>
              </v:textbox>
              <w10:wrap type="none"/>
            </v:shape>
            <v:shape style="position:absolute;left:4272;top:584;width:274;height:135" type="#_x0000_t202" id="docshape65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3554;top:925;width:65;height:23" type="#_x0000_t202" id="docshape66" filled="false" stroked="false">
              <v:textbox inset="0,0,0,0">
                <w:txbxContent>
                  <w:p>
                    <w:pPr>
                      <w:spacing w:line="2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002"/>
                        <w:spacing w:val="-2"/>
                        <w:sz w:val="2"/>
                      </w:rPr>
                      <w:t>IR</w:t>
                    </w:r>
                    <w:r>
                      <w:rPr>
                        <w:b/>
                        <w:color w:val="070002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070002"/>
                        <w:spacing w:val="-7"/>
                        <w:sz w:val="2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3357;top:944;width:107;height:23" type="#_x0000_t202" id="docshape67" filled="false" stroked="false">
              <v:textbox inset="0,0,0,0">
                <w:txbxContent>
                  <w:p>
                    <w:pPr>
                      <w:spacing w:line="2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002"/>
                        <w:sz w:val="2"/>
                      </w:rPr>
                      <w:t>IO</w:t>
                    </w:r>
                    <w:r>
                      <w:rPr>
                        <w:b/>
                        <w:color w:val="070002"/>
                        <w:spacing w:val="-2"/>
                        <w:sz w:val="2"/>
                      </w:rPr>
                      <w:t> LEVEL</w:t>
                    </w:r>
                  </w:p>
                </w:txbxContent>
              </v:textbox>
              <w10:wrap type="none"/>
            </v:shape>
            <v:shape style="position:absolute;left:2759;top:1014;width:104;height:23" type="#_x0000_t202" id="docshape68" filled="false" stroked="false">
              <v:textbox inset="0,0,0,0">
                <w:txbxContent>
                  <w:p>
                    <w:pPr>
                      <w:spacing w:line="2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002"/>
                        <w:spacing w:val="-2"/>
                        <w:sz w:val="2"/>
                      </w:rPr>
                      <w:t>NORMAL</w:t>
                    </w:r>
                  </w:p>
                </w:txbxContent>
              </v:textbox>
              <w10:wrap type="none"/>
            </v:shape>
            <v:shape style="position:absolute;left:3355;top:1014;width:123;height:23" type="#_x0000_t202" id="docshape69" filled="false" stroked="false">
              <v:textbox inset="0,0,0,0">
                <w:txbxContent>
                  <w:p>
                    <w:pPr>
                      <w:spacing w:line="2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002"/>
                        <w:sz w:val="2"/>
                      </w:rPr>
                      <w:t>5V</w:t>
                    </w:r>
                    <w:r>
                      <w:rPr>
                        <w:b/>
                        <w:color w:val="070002"/>
                        <w:spacing w:val="37"/>
                        <w:sz w:val="2"/>
                      </w:rPr>
                      <w:t> </w:t>
                    </w:r>
                    <w:r>
                      <w:rPr>
                        <w:b/>
                        <w:color w:val="070002"/>
                        <w:spacing w:val="-5"/>
                        <w:sz w:val="2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2031;top:1024;width:87;height:23" type="#_x0000_t202" id="docshape70" filled="false" stroked="false">
              <v:textbox inset="0,0,0,0">
                <w:txbxContent>
                  <w:p>
                    <w:pPr>
                      <w:spacing w:line="2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002"/>
                        <w:spacing w:val="-2"/>
                        <w:sz w:val="2"/>
                      </w:rPr>
                      <w:t>DC</w:t>
                    </w:r>
                    <w:r>
                      <w:rPr>
                        <w:b/>
                        <w:color w:val="070002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070002"/>
                        <w:spacing w:val="-5"/>
                        <w:sz w:val="2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989;top:1113;width:232;height:112" type="#_x0000_t202" id="docshape71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  <w10:wrap type="none"/>
            </v:shape>
            <v:shape style="position:absolute;left:5581;top:1185;width:148;height:112" type="#_x0000_t202" id="docshape7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1382;top:1345;width:274;height:135" type="#_x0000_t202" id="docshape73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  <w10:wrap type="none"/>
            </v:shape>
            <v:shape style="position:absolute;left:4273;top:1332;width:274;height:135" type="#_x0000_t202" id="docshape74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2863;top:1504;width:46;height:5" type="#_x0000_t202" id="docshape7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color w:val="FFFFFF"/>
                        <w:w w:val="65"/>
                        <w:sz w:val="2"/>
                      </w:rPr>
                      <w:t>TP-</w:t>
                    </w:r>
                    <w:r>
                      <w:rPr>
                        <w:color w:val="FFFFFF"/>
                        <w:spacing w:val="-4"/>
                        <w:w w:val="75"/>
                        <w:sz w:val="2"/>
                      </w:rPr>
                      <w:t>LINK</w:t>
                    </w:r>
                  </w:p>
                </w:txbxContent>
              </v:textbox>
              <w10:wrap type="none"/>
            </v:shape>
            <v:shape style="position:absolute;left:2394;top:1614;width:1379;height:136" type="#_x0000_t202" id="docshape76" filled="false" stroked="false">
              <v:textbox inset="0,0,0,0">
                <w:txbxContent>
                  <w:p>
                    <w:pPr>
                      <w:tabs>
                        <w:tab w:pos="1191" w:val="left" w:leader="none"/>
                      </w:tabs>
                      <w:spacing w:line="136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z w:val="12"/>
                      </w:rPr>
                      <w:t>Router</w:t>
                    </w:r>
                    <w:r>
                      <w:rPr>
                        <w:b/>
                        <w:color w:val="231815"/>
                        <w:spacing w:val="-6"/>
                        <w:sz w:val="12"/>
                      </w:rPr>
                      <w:t> </w:t>
                    </w:r>
                    <w:r>
                      <w:rPr>
                        <w:b/>
                        <w:color w:val="231815"/>
                        <w:spacing w:val="-2"/>
                        <w:sz w:val="12"/>
                      </w:rPr>
                      <w:t>(optional)</w:t>
                    </w:r>
                    <w:r>
                      <w:rPr>
                        <w:b/>
                        <w:color w:val="231815"/>
                        <w:sz w:val="12"/>
                      </w:rPr>
                      <w:tab/>
                    </w:r>
                    <w:r>
                      <w:rPr>
                        <w:b/>
                        <w:color w:val="080103"/>
                        <w:spacing w:val="-5"/>
                        <w:sz w:val="12"/>
                      </w:rPr>
                      <w:t>PC</w:t>
                    </w:r>
                  </w:p>
                </w:txbxContent>
              </v:textbox>
              <w10:wrap type="none"/>
            </v:shape>
            <v:shape style="position:absolute;left:988;top:1897;width:232;height:112" type="#_x0000_t202" id="docshape77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  <w10:wrap type="none"/>
            </v:shape>
            <v:shape style="position:absolute;left:2470;top:1845;width:1121;height:135" type="#_x0000_t202" id="docshape78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z w:val="12"/>
                      </w:rPr>
                      <w:t>1G</w:t>
                    </w:r>
                    <w:r>
                      <w:rPr>
                        <w:b/>
                        <w:color w:val="231815"/>
                        <w:spacing w:val="-2"/>
                        <w:sz w:val="12"/>
                      </w:rPr>
                      <w:t> </w:t>
                    </w:r>
                    <w:r>
                      <w:rPr>
                        <w:b/>
                        <w:color w:val="231815"/>
                        <w:sz w:val="12"/>
                      </w:rPr>
                      <w:t>Ethernet </w:t>
                    </w:r>
                    <w:r>
                      <w:rPr>
                        <w:b/>
                        <w:color w:val="231815"/>
                        <w:spacing w:val="-2"/>
                        <w:sz w:val="12"/>
                      </w:rPr>
                      <w:t>Switch</w:t>
                    </w:r>
                  </w:p>
                </w:txbxContent>
              </v:textbox>
              <w10:wrap type="none"/>
            </v:shape>
            <v:shape style="position:absolute;left:5578;top:1975;width:148;height:112" type="#_x0000_t202" id="docshape79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1373;top:2577;width:274;height:135" type="#_x0000_t202" id="docshape80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  <w10:wrap type="none"/>
            </v:shape>
            <v:shape style="position:absolute;left:4277;top:2565;width:274;height:135" type="#_x0000_t202" id="docshape81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978;top:3129;width:232;height:112" type="#_x0000_t202" id="docshape8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  <w10:wrap type="none"/>
            </v:shape>
            <v:shape style="position:absolute;left:5584;top:3175;width:148;height:112" type="#_x0000_t202" id="docshape83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1373;top:3323;width:274;height:135" type="#_x0000_t202" id="docshape84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  <w10:wrap type="none"/>
            </v:shape>
            <v:shape style="position:absolute;left:4277;top:3328;width:274;height:135" type="#_x0000_t202" id="docshape85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2875;top:3455;width:477;height:135" type="#_x0000_t202" id="docshape86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815"/>
                        <w:sz w:val="12"/>
                      </w:rPr>
                      <w:t>4</w:t>
                    </w:r>
                    <w:r>
                      <w:rPr>
                        <w:b/>
                        <w:color w:val="231815"/>
                        <w:spacing w:val="-1"/>
                        <w:sz w:val="12"/>
                      </w:rPr>
                      <w:t> </w:t>
                    </w:r>
                    <w:r>
                      <w:rPr>
                        <w:b/>
                        <w:color w:val="231815"/>
                        <w:sz w:val="12"/>
                      </w:rPr>
                      <w:t>× </w:t>
                    </w:r>
                    <w:r>
                      <w:rPr>
                        <w:b/>
                        <w:color w:val="231815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979;top:3874;width:232;height:112" type="#_x0000_t202" id="docshape87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  <w10:wrap type="none"/>
            </v:shape>
            <v:shape style="position:absolute;left:5121;top:3910;width:612;height:112" type="#_x0000_t202" id="docshape88" filled="false" stroked="false">
              <v:textbox inset="0,0,0,0">
                <w:txbxContent>
                  <w:p>
                    <w:pPr>
                      <w:tabs>
                        <w:tab w:pos="424" w:val="left" w:leader="none"/>
                      </w:tabs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  <w:u w:val="single" w:color="231815"/>
                      </w:rPr>
                      <w:tab/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z w:val="10"/>
                      </w:rPr>
                      <w:t>TV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2.923111pt;margin-top:43.86916pt;width:3pt;height:4.2pt;mso-position-horizontal-relative:page;mso-position-vertical-relative:paragraph;z-index:15748096" type="#_x0000_t202" id="docshape89" filled="false" stroked="false">
            <v:textbox inset="0,0,0,0" style="layout-flow:vertical">
              <w:txbxContent>
                <w:p>
                  <w:pPr>
                    <w:pStyle w:val="BodyText"/>
                    <w:spacing w:before="3"/>
                    <w:rPr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2"/>
                    </w:rPr>
                  </w:pPr>
                  <w:r>
                    <w:rPr>
                      <w:b/>
                      <w:color w:val="070002"/>
                      <w:spacing w:val="-4"/>
                      <w:w w:val="160"/>
                      <w:sz w:val="2"/>
                    </w:rPr>
                    <w:t>VOUT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736282pt;margin-top:44.444363pt;width:8.0500pt;height:3.55pt;mso-position-horizontal-relative:page;mso-position-vertical-relative:paragraph;z-index:15748608" type="#_x0000_t202" id="docshape90" filled="false" stroked="false">
            <v:textbox inset="0,0,0,0" style="layout-flow:vertical">
              <w:txbxContent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spacing w:line="340" w:lineRule="auto" w:before="0"/>
                    <w:ind w:left="20" w:right="18" w:firstLine="0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70002"/>
                      <w:spacing w:val="-4"/>
                      <w:sz w:val="2"/>
                    </w:rPr>
                    <w:t>IO4</w:t>
                  </w:r>
                  <w:r>
                    <w:rPr>
                      <w:b/>
                      <w:color w:val="070002"/>
                      <w:spacing w:val="40"/>
                      <w:sz w:val="2"/>
                    </w:rPr>
                    <w:t> </w:t>
                  </w:r>
                  <w:r>
                    <w:rPr>
                      <w:b/>
                      <w:color w:val="070002"/>
                      <w:spacing w:val="-4"/>
                      <w:sz w:val="2"/>
                    </w:rPr>
                    <w:t>IO3</w:t>
                  </w:r>
                  <w:r>
                    <w:rPr>
                      <w:b/>
                      <w:color w:val="070002"/>
                      <w:spacing w:val="40"/>
                      <w:sz w:val="2"/>
                    </w:rPr>
                    <w:t> </w:t>
                  </w:r>
                  <w:r>
                    <w:rPr>
                      <w:b/>
                      <w:color w:val="070002"/>
                      <w:spacing w:val="-4"/>
                      <w:sz w:val="2"/>
                    </w:rPr>
                    <w:t>IO2</w:t>
                  </w:r>
                  <w:r>
                    <w:rPr>
                      <w:b/>
                      <w:color w:val="070002"/>
                      <w:spacing w:val="40"/>
                      <w:sz w:val="2"/>
                    </w:rPr>
                    <w:t> </w:t>
                  </w:r>
                  <w:r>
                    <w:rPr>
                      <w:b/>
                      <w:color w:val="070002"/>
                      <w:spacing w:val="-5"/>
                      <w:sz w:val="2"/>
                    </w:rPr>
                    <w:t>IO1</w:t>
                  </w:r>
                </w:p>
              </w:txbxContent>
            </v:textbox>
            <w10:wrap type="none"/>
          </v:shape>
        </w:pict>
      </w:r>
      <w:bookmarkStart w:name="_TOC_250000" w:id="17"/>
      <w:r>
        <w:rPr>
          <w:color w:val="036EB8"/>
        </w:rPr>
        <w:t>Application</w:t>
      </w:r>
      <w:r>
        <w:rPr>
          <w:color w:val="036EB8"/>
          <w:spacing w:val="35"/>
        </w:rPr>
        <w:t> </w:t>
      </w:r>
      <w:bookmarkEnd w:id="17"/>
      <w:r>
        <w:rPr>
          <w:color w:val="036EB8"/>
          <w:spacing w:val="-2"/>
        </w:rPr>
        <w:t>Example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spacing w:before="96"/>
        <w:ind w:left="2281" w:right="2663" w:firstLine="0"/>
        <w:jc w:val="center"/>
        <w:rPr>
          <w:sz w:val="12"/>
        </w:rPr>
      </w:pPr>
      <w:r>
        <w:rPr>
          <w:color w:val="231815"/>
          <w:sz w:val="12"/>
        </w:rPr>
        <w:t>Video </w:t>
      </w:r>
      <w:r>
        <w:rPr>
          <w:color w:val="231815"/>
          <w:spacing w:val="-4"/>
          <w:sz w:val="12"/>
        </w:rPr>
        <w:t>Wall</w:t>
      </w:r>
    </w:p>
    <w:p>
      <w:pPr>
        <w:spacing w:after="0"/>
        <w:jc w:val="center"/>
        <w:rPr>
          <w:sz w:val="12"/>
        </w:rPr>
        <w:sectPr>
          <w:pgSz w:w="5960" w:h="7940"/>
          <w:pgMar w:header="0" w:footer="104" w:top="260" w:bottom="340" w:left="120" w:right="0"/>
        </w:sectPr>
      </w:pPr>
    </w:p>
    <w:p>
      <w:pPr>
        <w:pStyle w:val="Heading4"/>
        <w:spacing w:before="81"/>
        <w:ind w:left="174" w:firstLine="0"/>
      </w:pPr>
      <w:r>
        <w:rPr>
          <w:color w:val="221815"/>
          <w:spacing w:val="-2"/>
        </w:rPr>
        <w:t>Note:</w:t>
      </w:r>
    </w:p>
    <w:p>
      <w:pPr>
        <w:pStyle w:val="Heading4"/>
        <w:numPr>
          <w:ilvl w:val="0"/>
          <w:numId w:val="21"/>
        </w:numPr>
        <w:tabs>
          <w:tab w:pos="415" w:val="left" w:leader="none"/>
        </w:tabs>
        <w:spacing w:line="249" w:lineRule="auto" w:before="8" w:after="0"/>
        <w:ind w:left="352" w:right="152" w:hanging="178"/>
        <w:jc w:val="both"/>
      </w:pPr>
      <w:r>
        <w:rPr>
          <w:color w:val="221815"/>
        </w:rPr>
        <w:t>For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default</w:t>
      </w:r>
      <w:r>
        <w:rPr>
          <w:color w:val="221815"/>
          <w:spacing w:val="-5"/>
        </w:rPr>
        <w:t> </w:t>
      </w:r>
      <w:r>
        <w:rPr>
          <w:color w:val="221815"/>
        </w:rPr>
        <w:t>IP</w:t>
      </w:r>
      <w:r>
        <w:rPr>
          <w:color w:val="221815"/>
          <w:spacing w:val="-9"/>
        </w:rPr>
        <w:t> </w:t>
      </w:r>
      <w:r>
        <w:rPr>
          <w:color w:val="221815"/>
        </w:rPr>
        <w:t>mode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5"/>
        </w:rPr>
        <w:t> </w:t>
      </w:r>
      <w:r>
        <w:rPr>
          <w:color w:val="221815"/>
        </w:rPr>
        <w:t>Control</w:t>
      </w:r>
      <w:r>
        <w:rPr>
          <w:color w:val="221815"/>
          <w:spacing w:val="-5"/>
        </w:rPr>
        <w:t> </w:t>
      </w:r>
      <w:r>
        <w:rPr>
          <w:color w:val="221815"/>
        </w:rPr>
        <w:t>LAN</w:t>
      </w:r>
      <w:r>
        <w:rPr>
          <w:color w:val="221815"/>
          <w:spacing w:val="-4"/>
        </w:rPr>
        <w:t> </w:t>
      </w:r>
      <w:r>
        <w:rPr>
          <w:color w:val="221815"/>
        </w:rPr>
        <w:t>port</w:t>
      </w:r>
      <w:r>
        <w:rPr>
          <w:color w:val="221815"/>
          <w:spacing w:val="-5"/>
        </w:rPr>
        <w:t> </w:t>
      </w:r>
      <w:r>
        <w:rPr>
          <w:color w:val="221815"/>
        </w:rPr>
        <w:t>of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Controller</w:t>
      </w:r>
      <w:r>
        <w:rPr>
          <w:color w:val="221815"/>
          <w:spacing w:val="-5"/>
        </w:rPr>
        <w:t> </w:t>
      </w:r>
      <w:r>
        <w:rPr>
          <w:color w:val="221815"/>
        </w:rPr>
        <w:t>Box</w:t>
      </w:r>
      <w:r>
        <w:rPr>
          <w:color w:val="221815"/>
          <w:spacing w:val="-4"/>
        </w:rPr>
        <w:t> </w:t>
      </w:r>
      <w:r>
        <w:rPr>
          <w:color w:val="221815"/>
        </w:rPr>
        <w:t>is</w:t>
      </w:r>
      <w:r>
        <w:rPr>
          <w:color w:val="221815"/>
          <w:spacing w:val="-5"/>
        </w:rPr>
        <w:t> </w:t>
      </w:r>
      <w:r>
        <w:rPr>
          <w:color w:val="221815"/>
        </w:rPr>
        <w:t>DHCP, the PC also needs to be set to “Obtain an IP</w:t>
      </w:r>
      <w:r>
        <w:rPr>
          <w:color w:val="221815"/>
          <w:spacing w:val="-4"/>
        </w:rPr>
        <w:t> </w:t>
      </w:r>
      <w:r>
        <w:rPr>
          <w:color w:val="221815"/>
        </w:rPr>
        <w:t>address automatically” mode, and a DHCP server (e.g. network router) is required in the system.</w:t>
      </w:r>
    </w:p>
    <w:p>
      <w:pPr>
        <w:pStyle w:val="Heading4"/>
        <w:numPr>
          <w:ilvl w:val="0"/>
          <w:numId w:val="21"/>
        </w:numPr>
        <w:tabs>
          <w:tab w:pos="415" w:val="left" w:leader="none"/>
        </w:tabs>
        <w:spacing w:line="249" w:lineRule="auto" w:before="2" w:after="0"/>
        <w:ind w:left="396" w:right="214" w:hanging="223"/>
        <w:jc w:val="left"/>
      </w:pPr>
      <w:r>
        <w:rPr>
          <w:color w:val="221815"/>
        </w:rPr>
        <w:t>If there is no DHCP server in the system, 192.168.0.225 will be used as the IP</w:t>
      </w:r>
      <w:r>
        <w:rPr>
          <w:color w:val="221815"/>
          <w:spacing w:val="-5"/>
        </w:rPr>
        <w:t> </w:t>
      </w:r>
      <w:r>
        <w:rPr>
          <w:color w:val="221815"/>
        </w:rPr>
        <w:t>address of Control LAN port.</w:t>
      </w:r>
      <w:r>
        <w:rPr>
          <w:color w:val="221815"/>
          <w:spacing w:val="-1"/>
        </w:rPr>
        <w:t> </w:t>
      </w:r>
      <w:r>
        <w:rPr>
          <w:color w:val="221815"/>
        </w:rPr>
        <w:t>You need to set the IP</w:t>
      </w:r>
      <w:r>
        <w:rPr>
          <w:color w:val="221815"/>
          <w:spacing w:val="-4"/>
        </w:rPr>
        <w:t> </w:t>
      </w:r>
      <w:r>
        <w:rPr>
          <w:color w:val="221815"/>
        </w:rPr>
        <w:t>address of the PC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same</w:t>
      </w:r>
      <w:r>
        <w:rPr>
          <w:color w:val="221815"/>
          <w:spacing w:val="-3"/>
        </w:rPr>
        <w:t> </w:t>
      </w:r>
      <w:r>
        <w:rPr>
          <w:color w:val="221815"/>
        </w:rPr>
        <w:t>network</w:t>
      </w:r>
      <w:r>
        <w:rPr>
          <w:color w:val="221815"/>
          <w:spacing w:val="-4"/>
        </w:rPr>
        <w:t> </w:t>
      </w:r>
      <w:r>
        <w:rPr>
          <w:color w:val="221815"/>
        </w:rPr>
        <w:t>segment.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3"/>
        </w:rPr>
        <w:t> </w:t>
      </w:r>
      <w:r>
        <w:rPr>
          <w:color w:val="221815"/>
        </w:rPr>
        <w:t>example,</w:t>
      </w:r>
      <w:r>
        <w:rPr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PC’s</w:t>
      </w:r>
      <w:r>
        <w:rPr>
          <w:color w:val="221815"/>
          <w:spacing w:val="-3"/>
        </w:rPr>
        <w:t> </w:t>
      </w:r>
      <w:r>
        <w:rPr>
          <w:color w:val="221815"/>
        </w:rPr>
        <w:t>IP</w:t>
      </w:r>
      <w:r>
        <w:rPr>
          <w:color w:val="221815"/>
          <w:spacing w:val="-8"/>
        </w:rPr>
        <w:t> </w:t>
      </w:r>
      <w:r>
        <w:rPr>
          <w:color w:val="221815"/>
        </w:rPr>
        <w:t>address as 192.168.0.88.</w:t>
      </w:r>
    </w:p>
    <w:p>
      <w:pPr>
        <w:pStyle w:val="Heading4"/>
        <w:numPr>
          <w:ilvl w:val="0"/>
          <w:numId w:val="21"/>
        </w:numPr>
        <w:tabs>
          <w:tab w:pos="412" w:val="left" w:leader="none"/>
        </w:tabs>
        <w:spacing w:line="249" w:lineRule="auto" w:before="2" w:after="0"/>
        <w:ind w:left="441" w:right="75" w:hanging="267"/>
        <w:jc w:val="left"/>
      </w:pPr>
      <w:r>
        <w:rPr>
          <w:color w:val="221815"/>
        </w:rPr>
        <w:t>You can access the Web GUI by inputting Control LAN port IP address (192.168.0.225)</w:t>
      </w:r>
      <w:r>
        <w:rPr>
          <w:color w:val="221815"/>
          <w:spacing w:val="-6"/>
        </w:rPr>
        <w:t> </w:t>
      </w:r>
      <w:r>
        <w:rPr>
          <w:color w:val="221815"/>
        </w:rPr>
        <w:t>or</w:t>
      </w:r>
      <w:r>
        <w:rPr>
          <w:color w:val="221815"/>
          <w:spacing w:val="-7"/>
        </w:rPr>
        <w:t> </w:t>
      </w:r>
      <w:r>
        <w:rPr>
          <w:color w:val="221815"/>
        </w:rPr>
        <w:t>URL</w:t>
      </w:r>
      <w:r>
        <w:rPr>
          <w:color w:val="221815"/>
          <w:spacing w:val="-9"/>
        </w:rPr>
        <w:t> </w:t>
      </w:r>
      <w:hyperlink r:id="rId47">
        <w:r>
          <w:rPr>
            <w:color w:val="221815"/>
          </w:rPr>
          <w:t>"http://controller.local"</w:t>
        </w:r>
      </w:hyperlink>
      <w:r>
        <w:rPr>
          <w:color w:val="221815"/>
          <w:spacing w:val="-6"/>
        </w:rPr>
        <w:t> </w:t>
      </w:r>
      <w:r>
        <w:rPr>
          <w:color w:val="221815"/>
        </w:rPr>
        <w:t>on</w:t>
      </w:r>
      <w:r>
        <w:rPr>
          <w:color w:val="221815"/>
          <w:spacing w:val="-7"/>
        </w:rPr>
        <w:t> </w:t>
      </w:r>
      <w:r>
        <w:rPr>
          <w:color w:val="221815"/>
        </w:rPr>
        <w:t>your</w:t>
      </w:r>
      <w:r>
        <w:rPr>
          <w:color w:val="221815"/>
          <w:spacing w:val="-6"/>
        </w:rPr>
        <w:t> </w:t>
      </w:r>
      <w:r>
        <w:rPr>
          <w:color w:val="221815"/>
        </w:rPr>
        <w:t>computer's</w:t>
      </w:r>
      <w:r>
        <w:rPr>
          <w:color w:val="221815"/>
          <w:spacing w:val="-6"/>
        </w:rPr>
        <w:t> </w:t>
      </w:r>
      <w:r>
        <w:rPr>
          <w:color w:val="221815"/>
        </w:rPr>
        <w:t>browser.</w:t>
      </w:r>
    </w:p>
    <w:p>
      <w:pPr>
        <w:pStyle w:val="Heading4"/>
        <w:numPr>
          <w:ilvl w:val="0"/>
          <w:numId w:val="21"/>
        </w:numPr>
        <w:tabs>
          <w:tab w:pos="415" w:val="left" w:leader="none"/>
        </w:tabs>
        <w:spacing w:line="249" w:lineRule="auto" w:before="1" w:after="0"/>
        <w:ind w:left="396" w:right="386" w:hanging="223"/>
        <w:jc w:val="left"/>
      </w:pPr>
      <w:r>
        <w:rPr>
          <w:color w:val="221815"/>
        </w:rPr>
        <w:t>No</w:t>
      </w:r>
      <w:r>
        <w:rPr>
          <w:color w:val="221815"/>
          <w:spacing w:val="-2"/>
        </w:rPr>
        <w:t> </w:t>
      </w:r>
      <w:r>
        <w:rPr>
          <w:color w:val="221815"/>
        </w:rPr>
        <w:t>need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care</w:t>
      </w:r>
      <w:r>
        <w:rPr>
          <w:color w:val="221815"/>
          <w:spacing w:val="-1"/>
        </w:rPr>
        <w:t> </w:t>
      </w:r>
      <w:r>
        <w:rPr>
          <w:color w:val="221815"/>
        </w:rPr>
        <w:t>about</w:t>
      </w:r>
      <w:r>
        <w:rPr>
          <w:color w:val="221815"/>
          <w:spacing w:val="-2"/>
        </w:rPr>
        <w:t> </w:t>
      </w:r>
      <w:r>
        <w:rPr>
          <w:color w:val="221815"/>
        </w:rPr>
        <w:t>settings</w:t>
      </w:r>
      <w:r>
        <w:rPr>
          <w:color w:val="221815"/>
          <w:spacing w:val="-1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Video</w:t>
      </w:r>
      <w:r>
        <w:rPr>
          <w:color w:val="221815"/>
          <w:spacing w:val="-2"/>
        </w:rPr>
        <w:t> </w:t>
      </w:r>
      <w:r>
        <w:rPr>
          <w:color w:val="221815"/>
        </w:rPr>
        <w:t>LAN</w:t>
      </w:r>
      <w:r>
        <w:rPr>
          <w:color w:val="221815"/>
          <w:spacing w:val="-2"/>
        </w:rPr>
        <w:t> </w:t>
      </w:r>
      <w:r>
        <w:rPr>
          <w:color w:val="221815"/>
        </w:rPr>
        <w:t>port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Controller</w:t>
      </w:r>
      <w:r>
        <w:rPr>
          <w:color w:val="221815"/>
          <w:spacing w:val="-2"/>
        </w:rPr>
        <w:t> </w:t>
      </w:r>
      <w:r>
        <w:rPr>
          <w:color w:val="221815"/>
        </w:rPr>
        <w:t>Box, they are managed by Controller automatically (Default).</w:t>
      </w:r>
    </w:p>
    <w:p>
      <w:pPr>
        <w:pStyle w:val="Heading4"/>
        <w:numPr>
          <w:ilvl w:val="0"/>
          <w:numId w:val="21"/>
        </w:numPr>
        <w:tabs>
          <w:tab w:pos="415" w:val="left" w:leader="none"/>
        </w:tabs>
        <w:spacing w:line="249" w:lineRule="auto" w:before="2" w:after="0"/>
        <w:ind w:left="396" w:right="364" w:hanging="223"/>
        <w:jc w:val="left"/>
      </w:pPr>
      <w:r>
        <w:rPr>
          <w:color w:val="221815"/>
        </w:rPr>
        <w:t>When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Network</w:t>
      </w:r>
      <w:r>
        <w:rPr>
          <w:color w:val="221815"/>
          <w:spacing w:val="-3"/>
        </w:rPr>
        <w:t> </w:t>
      </w:r>
      <w:r>
        <w:rPr>
          <w:color w:val="221815"/>
        </w:rPr>
        <w:t>Switch</w:t>
      </w:r>
      <w:r>
        <w:rPr>
          <w:color w:val="221815"/>
          <w:spacing w:val="-2"/>
        </w:rPr>
        <w:t> </w:t>
      </w:r>
      <w:r>
        <w:rPr>
          <w:color w:val="221815"/>
        </w:rPr>
        <w:t>does</w:t>
      </w:r>
      <w:r>
        <w:rPr>
          <w:color w:val="221815"/>
          <w:spacing w:val="-3"/>
        </w:rPr>
        <w:t> </w:t>
      </w:r>
      <w:r>
        <w:rPr>
          <w:color w:val="221815"/>
        </w:rPr>
        <w:t>not</w:t>
      </w:r>
      <w:r>
        <w:rPr>
          <w:color w:val="221815"/>
          <w:spacing w:val="-2"/>
        </w:rPr>
        <w:t> </w:t>
      </w:r>
      <w:r>
        <w:rPr>
          <w:color w:val="221815"/>
        </w:rPr>
        <w:t>support</w:t>
      </w:r>
      <w:r>
        <w:rPr>
          <w:color w:val="221815"/>
          <w:spacing w:val="-2"/>
        </w:rPr>
        <w:t> </w:t>
      </w:r>
      <w:r>
        <w:rPr>
          <w:color w:val="221815"/>
        </w:rPr>
        <w:t>PoE,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Encoder,</w:t>
      </w:r>
      <w:r>
        <w:rPr>
          <w:color w:val="221815"/>
          <w:spacing w:val="-2"/>
        </w:rPr>
        <w:t> </w:t>
      </w:r>
      <w:r>
        <w:rPr>
          <w:color w:val="221815"/>
        </w:rPr>
        <w:t>Decoder and Controller Box should be powered by DC power adapter.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199402</wp:posOffset>
            </wp:positionH>
            <wp:positionV relativeFrom="paragraph">
              <wp:posOffset>105778</wp:posOffset>
            </wp:positionV>
            <wp:extent cx="623570" cy="142398"/>
            <wp:effectExtent l="0" t="0" r="0" b="0"/>
            <wp:wrapTopAndBottom/>
            <wp:docPr id="4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7" w:lineRule="auto" w:before="93"/>
        <w:ind w:left="203" w:right="382"/>
        <w:jc w:val="both"/>
      </w:pP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terms</w:t>
      </w:r>
      <w:r>
        <w:rPr>
          <w:color w:val="221815"/>
          <w:spacing w:val="-2"/>
        </w:rPr>
        <w:t> </w:t>
      </w:r>
      <w:r>
        <w:rPr>
          <w:color w:val="221815"/>
        </w:rPr>
        <w:t>HDMI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HDMI</w:t>
      </w:r>
      <w:r>
        <w:rPr>
          <w:color w:val="221815"/>
          <w:spacing w:val="-3"/>
        </w:rPr>
        <w:t> </w:t>
      </w:r>
      <w:r>
        <w:rPr>
          <w:color w:val="221815"/>
        </w:rPr>
        <w:t>High-Definition</w:t>
      </w:r>
      <w:r>
        <w:rPr>
          <w:color w:val="221815"/>
          <w:spacing w:val="-2"/>
        </w:rPr>
        <w:t> </w:t>
      </w:r>
      <w:r>
        <w:rPr>
          <w:color w:val="221815"/>
        </w:rPr>
        <w:t>Multimedia</w:t>
      </w:r>
      <w:r>
        <w:rPr>
          <w:color w:val="221815"/>
          <w:spacing w:val="-2"/>
        </w:rPr>
        <w:t> </w:t>
      </w:r>
      <w:r>
        <w:rPr>
          <w:color w:val="221815"/>
        </w:rPr>
        <w:t>interface,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HDMI</w:t>
      </w:r>
      <w:r>
        <w:rPr>
          <w:color w:val="221815"/>
          <w:spacing w:val="-3"/>
        </w:rPr>
        <w:t> </w:t>
      </w:r>
      <w:r>
        <w:rPr>
          <w:color w:val="221815"/>
        </w:rPr>
        <w:t>Logo</w:t>
      </w:r>
      <w:r>
        <w:rPr>
          <w:color w:val="221815"/>
          <w:spacing w:val="40"/>
        </w:rPr>
        <w:t> </w:t>
      </w:r>
      <w:r>
        <w:rPr>
          <w:color w:val="221815"/>
        </w:rPr>
        <w:t>are</w:t>
      </w:r>
      <w:r>
        <w:rPr>
          <w:color w:val="221815"/>
          <w:spacing w:val="-3"/>
        </w:rPr>
        <w:t> </w:t>
      </w:r>
      <w:r>
        <w:rPr>
          <w:color w:val="221815"/>
        </w:rPr>
        <w:t>trademarks</w:t>
      </w:r>
      <w:r>
        <w:rPr>
          <w:color w:val="221815"/>
          <w:spacing w:val="-2"/>
        </w:rPr>
        <w:t> </w:t>
      </w:r>
      <w:r>
        <w:rPr>
          <w:color w:val="221815"/>
        </w:rPr>
        <w:t>or</w:t>
      </w:r>
      <w:r>
        <w:rPr>
          <w:color w:val="221815"/>
          <w:spacing w:val="-3"/>
        </w:rPr>
        <w:t> </w:t>
      </w:r>
      <w:r>
        <w:rPr>
          <w:color w:val="221815"/>
        </w:rPr>
        <w:t>registered</w:t>
      </w:r>
      <w:r>
        <w:rPr>
          <w:color w:val="221815"/>
          <w:spacing w:val="-2"/>
        </w:rPr>
        <w:t> </w:t>
      </w:r>
      <w:r>
        <w:rPr>
          <w:color w:val="221815"/>
        </w:rPr>
        <w:t>trademarks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HDMI</w:t>
      </w:r>
      <w:r>
        <w:rPr>
          <w:color w:val="221815"/>
          <w:spacing w:val="-3"/>
        </w:rPr>
        <w:t> </w:t>
      </w:r>
      <w:r>
        <w:rPr>
          <w:color w:val="221815"/>
        </w:rPr>
        <w:t>Licensing</w:t>
      </w:r>
      <w:r>
        <w:rPr>
          <w:color w:val="221815"/>
          <w:spacing w:val="-3"/>
        </w:rPr>
        <w:t> </w:t>
      </w:r>
      <w:r>
        <w:rPr>
          <w:color w:val="221815"/>
        </w:rPr>
        <w:t>LLC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United</w:t>
      </w:r>
      <w:r>
        <w:rPr>
          <w:color w:val="221815"/>
          <w:spacing w:val="-3"/>
        </w:rPr>
        <w:t> </w:t>
      </w:r>
      <w:r>
        <w:rPr>
          <w:color w:val="221815"/>
        </w:rPr>
        <w:t>States</w:t>
      </w:r>
      <w:r>
        <w:rPr>
          <w:color w:val="221815"/>
          <w:spacing w:val="40"/>
        </w:rPr>
        <w:t> </w:t>
      </w:r>
      <w:r>
        <w:rPr>
          <w:color w:val="221815"/>
        </w:rPr>
        <w:t>and other countries.</w:t>
      </w:r>
    </w:p>
    <w:sectPr>
      <w:pgSz w:w="5960" w:h="7940"/>
      <w:pgMar w:header="0" w:footer="104" w:top="280" w:bottom="340" w:left="1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8.064499pt;margin-top:378.081879pt;width:25.45pt;height:9.85pt;mso-position-horizontal-relative:page;mso-position-vertical-relative:page;z-index:-16724480" type="#_x0000_t202" id="docshape4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>
                    <w:color w:val="221815"/>
                  </w:rPr>
                  <w:fldChar w:fldCharType="begin"/>
                </w:r>
                <w:r>
                  <w:rPr>
                    <w:color w:val="221815"/>
                  </w:rPr>
                  <w:instrText> PAGE </w:instrText>
                </w:r>
                <w:r>
                  <w:rPr>
                    <w:color w:val="221815"/>
                  </w:rPr>
                  <w:fldChar w:fldCharType="separate"/>
                </w:r>
                <w:r>
                  <w:rPr>
                    <w:color w:val="221815"/>
                  </w:rPr>
                  <w:t>10</w:t>
                </w:r>
                <w:r>
                  <w:rPr>
                    <w:color w:val="221815"/>
                  </w:rPr>
                  <w:fldChar w:fldCharType="end"/>
                </w:r>
                <w:r>
                  <w:rPr>
                    <w:color w:val="221815"/>
                    <w:spacing w:val="-1"/>
                  </w:rPr>
                  <w:t> </w:t>
                </w:r>
                <w:r>
                  <w:rPr>
                    <w:color w:val="221815"/>
                  </w:rPr>
                  <w:t>/ </w:t>
                </w:r>
                <w:r>
                  <w:rPr>
                    <w:color w:val="221815"/>
                    <w:spacing w:val="-5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decimal"/>
      <w:lvlText w:val="(%1)"/>
      <w:lvlJc w:val="left"/>
      <w:pPr>
        <w:ind w:left="352" w:hanging="241"/>
        <w:jc w:val="left"/>
      </w:pPr>
      <w:rPr>
        <w:rFonts w:hint="default" w:ascii="Arial" w:hAnsi="Arial" w:eastAsia="Arial" w:cs="Arial"/>
        <w:b w:val="0"/>
        <w:bCs w:val="0"/>
        <w:i/>
        <w:iCs/>
        <w:color w:val="221815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7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4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9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96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3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90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38" w:hanging="24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345" w:hanging="17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9" w:hanging="1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8" w:hanging="1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7" w:hanging="1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7" w:hanging="1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86" w:hanging="1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5" w:hanging="1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84" w:hanging="1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34" w:hanging="175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(%1)"/>
      <w:lvlJc w:val="left"/>
      <w:pPr>
        <w:ind w:left="438" w:hanging="241"/>
        <w:jc w:val="left"/>
      </w:pPr>
      <w:rPr>
        <w:rFonts w:hint="default" w:ascii="Arial" w:hAnsi="Arial" w:eastAsia="Arial" w:cs="Arial"/>
        <w:b w:val="0"/>
        <w:bCs w:val="0"/>
        <w:i/>
        <w:iCs/>
        <w:color w:val="221815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▪"/>
      <w:lvlJc w:val="left"/>
      <w:pPr>
        <w:ind w:left="878" w:hanging="83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0" w:hanging="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0" w:hanging="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0" w:hanging="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81" w:hanging="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1" w:hanging="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81" w:hanging="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32" w:hanging="83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(%1)"/>
      <w:lvlJc w:val="left"/>
      <w:pPr>
        <w:ind w:left="529" w:hanging="2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1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2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3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45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6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07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38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70" w:hanging="20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▪"/>
      <w:lvlJc w:val="left"/>
      <w:pPr>
        <w:ind w:left="33" w:hanging="128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8" w:hanging="1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6" w:hanging="1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4" w:hanging="1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3" w:hanging="1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31" w:hanging="1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29" w:hanging="1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8" w:hanging="1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6" w:hanging="12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▪"/>
      <w:lvlJc w:val="left"/>
      <w:pPr>
        <w:ind w:left="128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0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0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0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81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1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61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5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42" w:hanging="8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▪"/>
      <w:lvlJc w:val="left"/>
      <w:pPr>
        <w:ind w:left="122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0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0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0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81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1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61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5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42" w:hanging="8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224" w:hanging="1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0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0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1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41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81" w:hanging="15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224" w:hanging="15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" w:hanging="1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0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0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0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1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41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1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81" w:hanging="15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▪"/>
      <w:lvlJc w:val="left"/>
      <w:pPr>
        <w:ind w:left="125" w:hanging="83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0" w:hanging="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0" w:hanging="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0" w:hanging="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40" w:hanging="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21" w:hanging="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01" w:hanging="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81" w:hanging="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61" w:hanging="8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▪"/>
      <w:lvlJc w:val="left"/>
      <w:pPr>
        <w:ind w:left="126" w:hanging="83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8" w:hanging="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6" w:hanging="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4" w:hanging="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2" w:hanging="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11" w:hanging="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89" w:hanging="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67" w:hanging="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45" w:hanging="8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(%1)"/>
      <w:lvlJc w:val="left"/>
      <w:pPr>
        <w:ind w:left="519" w:hanging="2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1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2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3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45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6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07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38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70" w:hanging="20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▪"/>
      <w:lvlJc w:val="left"/>
      <w:pPr>
        <w:ind w:left="39" w:hanging="128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8" w:hanging="1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6" w:hanging="1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4" w:hanging="1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3" w:hanging="1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31" w:hanging="1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29" w:hanging="1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8" w:hanging="1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6" w:hanging="12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▪"/>
      <w:lvlJc w:val="left"/>
      <w:pPr>
        <w:ind w:left="137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8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6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4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93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81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69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58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46" w:hanging="8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▪"/>
      <w:lvlJc w:val="left"/>
      <w:pPr>
        <w:ind w:left="128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0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0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0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81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1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61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5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42" w:hanging="8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181" w:hanging="1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4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9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3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8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2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7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7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56" w:hanging="15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181" w:hanging="15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4" w:hanging="1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9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3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8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2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7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71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56" w:hanging="15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▪"/>
      <w:lvlJc w:val="left"/>
      <w:pPr>
        <w:ind w:left="106" w:hanging="83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0" w:hanging="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0" w:hanging="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0" w:hanging="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20" w:hanging="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00" w:hanging="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80" w:hanging="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60" w:hanging="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40" w:hanging="8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▪"/>
      <w:lvlJc w:val="left"/>
      <w:pPr>
        <w:ind w:left="125" w:hanging="83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8" w:hanging="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6" w:hanging="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4" w:hanging="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3" w:hanging="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11" w:hanging="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89" w:hanging="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68" w:hanging="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46" w:hanging="8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03" w:hanging="247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23" w:hanging="267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16"/>
        <w:szCs w:val="16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582" w:hanging="2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0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55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0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06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81" w:hanging="20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45" w:hanging="180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14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8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7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36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6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95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74" w:hanging="269"/>
      </w:pPr>
      <w:rPr>
        <w:rFonts w:hint="default"/>
        <w:lang w:val="en-U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line="208" w:lineRule="exact"/>
      <w:ind w:left="345" w:hanging="180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line="208" w:lineRule="exact"/>
      <w:ind w:left="614" w:hanging="270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63" w:hanging="247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45" w:hanging="267"/>
      <w:outlineLvl w:val="2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57"/>
      <w:outlineLvl w:val="3"/>
    </w:pPr>
    <w:rPr>
      <w:rFonts w:ascii="Arial" w:hAnsi="Arial" w:eastAsia="Arial" w:cs="Arial"/>
      <w:sz w:val="16"/>
      <w:szCs w:val="1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396" w:hanging="267"/>
      <w:outlineLvl w:val="4"/>
    </w:pPr>
    <w:rPr>
      <w:rFonts w:ascii="Arial" w:hAnsi="Arial" w:eastAsia="Arial" w:cs="Arial"/>
      <w:i/>
      <w:iCs/>
      <w:sz w:val="16"/>
      <w:szCs w:val="1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47"/>
      <w:outlineLvl w:val="5"/>
    </w:pPr>
    <w:rPr>
      <w:rFonts w:ascii="Arial" w:hAnsi="Arial" w:eastAsia="Arial" w:cs="Arial"/>
      <w:b/>
      <w:bCs/>
      <w:sz w:val="14"/>
      <w:szCs w:val="1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78"/>
      <w:ind w:left="1929" w:right="2038" w:firstLine="30"/>
    </w:pPr>
    <w:rPr>
      <w:rFonts w:ascii="Times New Roman" w:hAnsi="Times New Roman" w:eastAsia="Times New Roman" w:cs="Times New Roman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45" w:hanging="267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hyperlink" Target="http://controller.local/" TargetMode="External"/><Relationship Id="rId48" Type="http://schemas.openxmlformats.org/officeDocument/2006/relationships/image" Target="media/image42.png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压缩版HDN-EA900 User Manual_V1.1（105×140mm)</dc:title>
  <dcterms:created xsi:type="dcterms:W3CDTF">2025-06-23T15:34:16Z</dcterms:created>
  <dcterms:modified xsi:type="dcterms:W3CDTF">2025-06-23T15:34:16Z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2025-06-23T00:00:00Z</vt:filetime>
  </property>
  <property fmtid="{D5CDD505-2E9C-101B-9397-08002B2CF9AE}" pid="5" name="Producer">
    <vt:lpwstr>Adobe PDF library 15.00</vt:lpwstr>
  </property>
</Properties>
</file>